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1D7" w:rsidRPr="00D16051" w:rsidRDefault="00A921D7">
      <w:pPr>
        <w:rPr>
          <w:sz w:val="2"/>
        </w:rPr>
      </w:pPr>
    </w:p>
    <w:tbl>
      <w:tblPr>
        <w:tblStyle w:val="TableGrid"/>
        <w:tblW w:w="16305" w:type="dxa"/>
        <w:tblInd w:w="1728" w:type="dxa"/>
        <w:tblLayout w:type="fixed"/>
        <w:tblLook w:val="04A0" w:firstRow="1" w:lastRow="0" w:firstColumn="1" w:lastColumn="0" w:noHBand="0" w:noVBand="1"/>
      </w:tblPr>
      <w:tblGrid>
        <w:gridCol w:w="10634"/>
        <w:gridCol w:w="1984"/>
        <w:gridCol w:w="3687"/>
      </w:tblGrid>
      <w:tr w:rsidR="00204DC4" w:rsidRPr="000E4ED4" w:rsidTr="0066492B">
        <w:tc>
          <w:tcPr>
            <w:tcW w:w="106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2A5D" w:rsidRDefault="00E32A5D" w:rsidP="00204DC4">
            <w:pPr>
              <w:jc w:val="center"/>
              <w:rPr>
                <w:noProof/>
                <w:lang w:val="en-US"/>
              </w:rPr>
            </w:pPr>
          </w:p>
          <w:p w:rsidR="00855397" w:rsidRDefault="00855397" w:rsidP="00204DC4">
            <w:pPr>
              <w:jc w:val="center"/>
              <w:rPr>
                <w:b/>
                <w:sz w:val="48"/>
                <w:szCs w:val="48"/>
                <w:lang w:val="en-US"/>
              </w:rPr>
            </w:pPr>
            <w:r>
              <w:rPr>
                <w:b/>
                <w:noProof/>
                <w:sz w:val="32"/>
                <w:szCs w:val="32"/>
                <w:lang w:val="en-US"/>
              </w:rPr>
              <w:drawing>
                <wp:anchor distT="0" distB="0" distL="114300" distR="114300" simplePos="0" relativeHeight="251927040" behindDoc="1" locked="0" layoutInCell="1" allowOverlap="1" wp14:anchorId="34D96B07" wp14:editId="13EBCB14">
                  <wp:simplePos x="0" y="0"/>
                  <wp:positionH relativeFrom="column">
                    <wp:posOffset>3122930</wp:posOffset>
                  </wp:positionH>
                  <wp:positionV relativeFrom="paragraph">
                    <wp:posOffset>41275</wp:posOffset>
                  </wp:positionV>
                  <wp:extent cx="676275" cy="630555"/>
                  <wp:effectExtent l="0" t="0" r="0" b="0"/>
                  <wp:wrapNone/>
                  <wp:docPr id="2" name="Picture 2" descr="C:\Users\User\Pictures\Saved Pictures\LOGO SELAY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Pictures\Saved Pictures\LOGO SELAY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04DC4" w:rsidRPr="000E4ED4" w:rsidRDefault="00204DC4" w:rsidP="00204DC4">
            <w:pPr>
              <w:jc w:val="center"/>
              <w:rPr>
                <w:b/>
                <w:sz w:val="48"/>
                <w:szCs w:val="48"/>
              </w:rPr>
            </w:pPr>
          </w:p>
          <w:p w:rsidR="00204DC4" w:rsidRPr="00E32A5D" w:rsidRDefault="00E32A5D" w:rsidP="00E32A5D">
            <w:pPr>
              <w:spacing w:line="360" w:lineRule="auto"/>
              <w:rPr>
                <w:b/>
                <w:sz w:val="48"/>
                <w:szCs w:val="48"/>
                <w:lang w:val="en-US"/>
              </w:rPr>
            </w:pPr>
            <w:r>
              <w:rPr>
                <w:b/>
                <w:sz w:val="48"/>
                <w:szCs w:val="48"/>
                <w:lang w:val="en-US"/>
              </w:rPr>
              <w:t xml:space="preserve">                  </w:t>
            </w:r>
            <w:r w:rsidR="00204DC4" w:rsidRPr="00A539D2">
              <w:rPr>
                <w:b/>
                <w:sz w:val="32"/>
                <w:szCs w:val="32"/>
              </w:rPr>
              <w:t xml:space="preserve">PEMERINTAH KABUPATEN KEPULAUAN SELAYAR </w:t>
            </w:r>
          </w:p>
          <w:p w:rsidR="00204DC4" w:rsidRPr="00A539D2" w:rsidRDefault="00A539D2" w:rsidP="00A539D2">
            <w:pPr>
              <w:spacing w:line="360" w:lineRule="auto"/>
              <w:jc w:val="center"/>
              <w:rPr>
                <w:b/>
                <w:sz w:val="32"/>
                <w:szCs w:val="32"/>
                <w:lang w:val="en-US"/>
              </w:rPr>
            </w:pPr>
            <w:r w:rsidRPr="00A539D2">
              <w:rPr>
                <w:b/>
                <w:sz w:val="32"/>
                <w:szCs w:val="32"/>
              </w:rPr>
              <w:t>DINAS</w:t>
            </w:r>
            <w:r w:rsidR="009D1CB0" w:rsidRPr="00A539D2">
              <w:rPr>
                <w:b/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  <w:lang w:val="en-US"/>
              </w:rPr>
              <w:t xml:space="preserve">PERDAGANGAN </w:t>
            </w:r>
            <w:r w:rsidR="009D1CB0" w:rsidRPr="00A539D2">
              <w:rPr>
                <w:b/>
                <w:sz w:val="32"/>
                <w:szCs w:val="32"/>
              </w:rPr>
              <w:t>KOPERASI DAN U</w:t>
            </w:r>
            <w:r w:rsidR="009D1CB0" w:rsidRPr="00A539D2">
              <w:rPr>
                <w:b/>
                <w:sz w:val="32"/>
                <w:szCs w:val="32"/>
                <w:lang w:val="en-US"/>
              </w:rPr>
              <w:t>SAHA KECIL DAN MENENGAH</w:t>
            </w:r>
          </w:p>
          <w:p w:rsidR="00204DC4" w:rsidRPr="00A539D2" w:rsidRDefault="00204DC4" w:rsidP="00A539D2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A539D2">
              <w:rPr>
                <w:b/>
                <w:sz w:val="32"/>
                <w:szCs w:val="32"/>
              </w:rPr>
              <w:t>SEKRETARIAT</w:t>
            </w:r>
          </w:p>
          <w:p w:rsidR="00204DC4" w:rsidRPr="00A40CE6" w:rsidRDefault="00823273" w:rsidP="00A539D2">
            <w:pPr>
              <w:spacing w:line="360" w:lineRule="auto"/>
              <w:jc w:val="center"/>
              <w:rPr>
                <w:b/>
                <w:sz w:val="44"/>
                <w:szCs w:val="44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KA</w:t>
            </w:r>
            <w:r w:rsidR="00204DC4" w:rsidRPr="00A539D2">
              <w:rPr>
                <w:b/>
                <w:sz w:val="32"/>
                <w:szCs w:val="32"/>
              </w:rPr>
              <w:t>SUB</w:t>
            </w:r>
            <w:r w:rsidR="009D1CB0" w:rsidRPr="00A539D2">
              <w:rPr>
                <w:b/>
                <w:sz w:val="32"/>
                <w:szCs w:val="32"/>
                <w:lang w:val="en-US"/>
              </w:rPr>
              <w:t>B</w:t>
            </w:r>
            <w:r w:rsidR="00A40CE6">
              <w:rPr>
                <w:b/>
                <w:sz w:val="32"/>
                <w:szCs w:val="32"/>
              </w:rPr>
              <w:t>AG. UMUM</w:t>
            </w:r>
            <w:r w:rsidR="00A40CE6">
              <w:rPr>
                <w:b/>
                <w:sz w:val="32"/>
                <w:szCs w:val="32"/>
                <w:lang w:val="en-US"/>
              </w:rPr>
              <w:t xml:space="preserve"> </w:t>
            </w:r>
            <w:r w:rsidR="00204DC4" w:rsidRPr="00A539D2">
              <w:rPr>
                <w:b/>
                <w:sz w:val="32"/>
                <w:szCs w:val="32"/>
              </w:rPr>
              <w:t>KEPEGAWAIAN</w:t>
            </w:r>
            <w:r w:rsidR="00A40CE6">
              <w:rPr>
                <w:b/>
                <w:sz w:val="32"/>
                <w:szCs w:val="32"/>
                <w:lang w:val="en-US"/>
              </w:rPr>
              <w:t xml:space="preserve"> DAN HUKUM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4DC4" w:rsidRPr="000E4ED4" w:rsidRDefault="00204DC4" w:rsidP="00204DC4">
            <w:pPr>
              <w:rPr>
                <w:sz w:val="24"/>
                <w:szCs w:val="24"/>
              </w:rPr>
            </w:pPr>
            <w:r w:rsidRPr="000E4ED4">
              <w:rPr>
                <w:sz w:val="24"/>
                <w:szCs w:val="24"/>
              </w:rPr>
              <w:t>NOMOR SOP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4DC4" w:rsidRPr="00E005A8" w:rsidRDefault="00204DC4" w:rsidP="00204DC4">
            <w:pPr>
              <w:rPr>
                <w:sz w:val="24"/>
                <w:szCs w:val="24"/>
                <w:lang w:val="en-US"/>
              </w:rPr>
            </w:pPr>
            <w:r w:rsidRPr="00A6131A">
              <w:rPr>
                <w:szCs w:val="24"/>
              </w:rPr>
              <w:t>004</w:t>
            </w:r>
            <w:r w:rsidR="00A6131A" w:rsidRPr="00A6131A">
              <w:rPr>
                <w:szCs w:val="24"/>
              </w:rPr>
              <w:t>/S</w:t>
            </w:r>
            <w:r w:rsidR="00E005A8">
              <w:rPr>
                <w:szCs w:val="24"/>
              </w:rPr>
              <w:t>OP-DISDAGKUM/I/20</w:t>
            </w:r>
            <w:r w:rsidR="009F1BD1">
              <w:rPr>
                <w:szCs w:val="24"/>
                <w:lang w:val="en-US"/>
              </w:rPr>
              <w:t>25</w:t>
            </w:r>
          </w:p>
        </w:tc>
      </w:tr>
      <w:tr w:rsidR="00204DC4" w:rsidRPr="000E4ED4" w:rsidTr="0066492B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4DC4" w:rsidRPr="000E4ED4" w:rsidRDefault="00204DC4" w:rsidP="00204DC4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4DC4" w:rsidRPr="000E4ED4" w:rsidRDefault="00204DC4" w:rsidP="00204DC4">
            <w:pPr>
              <w:rPr>
                <w:sz w:val="24"/>
                <w:szCs w:val="24"/>
              </w:rPr>
            </w:pPr>
            <w:r w:rsidRPr="000E4ED4">
              <w:rPr>
                <w:sz w:val="24"/>
                <w:szCs w:val="24"/>
              </w:rPr>
              <w:t>TGL. PEMBUATAN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4DC4" w:rsidRPr="00475251" w:rsidRDefault="0016669A" w:rsidP="00204DC4">
            <w:pPr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</w:rPr>
              <w:t>0</w:t>
            </w:r>
            <w:r w:rsidR="00585062">
              <w:rPr>
                <w:sz w:val="24"/>
                <w:szCs w:val="24"/>
                <w:lang w:val="en-ID"/>
              </w:rPr>
              <w:t xml:space="preserve">2 </w:t>
            </w:r>
            <w:proofErr w:type="spellStart"/>
            <w:r w:rsidR="00585062">
              <w:rPr>
                <w:sz w:val="24"/>
                <w:szCs w:val="24"/>
                <w:lang w:val="en-ID"/>
              </w:rPr>
              <w:t>Januari</w:t>
            </w:r>
            <w:proofErr w:type="spellEnd"/>
            <w:r w:rsidR="00585062">
              <w:rPr>
                <w:sz w:val="24"/>
                <w:szCs w:val="24"/>
                <w:lang w:val="en-ID"/>
              </w:rPr>
              <w:t xml:space="preserve"> </w:t>
            </w:r>
            <w:r w:rsidR="009F1BD1">
              <w:rPr>
                <w:sz w:val="24"/>
                <w:szCs w:val="24"/>
                <w:lang w:val="en-ID"/>
              </w:rPr>
              <w:t>2025</w:t>
            </w:r>
          </w:p>
        </w:tc>
      </w:tr>
      <w:tr w:rsidR="00204DC4" w:rsidRPr="000E4ED4" w:rsidTr="0066492B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4DC4" w:rsidRPr="000E4ED4" w:rsidRDefault="00204DC4" w:rsidP="00204DC4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4DC4" w:rsidRPr="000E4ED4" w:rsidRDefault="00204DC4" w:rsidP="00204DC4">
            <w:pPr>
              <w:rPr>
                <w:sz w:val="24"/>
                <w:szCs w:val="24"/>
              </w:rPr>
            </w:pPr>
            <w:r w:rsidRPr="000E4ED4">
              <w:rPr>
                <w:sz w:val="24"/>
                <w:szCs w:val="24"/>
              </w:rPr>
              <w:t>TGL. REVISI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4DC4" w:rsidRPr="00DC45D5" w:rsidRDefault="00DC45D5" w:rsidP="00204DC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14 Maret 20</w:t>
            </w:r>
            <w:r w:rsidR="009F1BD1">
              <w:rPr>
                <w:sz w:val="24"/>
                <w:szCs w:val="24"/>
                <w:lang w:val="en-US"/>
              </w:rPr>
              <w:t>25</w:t>
            </w:r>
          </w:p>
        </w:tc>
      </w:tr>
      <w:tr w:rsidR="00204DC4" w:rsidRPr="000E4ED4" w:rsidTr="0066492B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4DC4" w:rsidRPr="000E4ED4" w:rsidRDefault="00204DC4" w:rsidP="00204DC4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4DC4" w:rsidRPr="000E4ED4" w:rsidRDefault="00204DC4" w:rsidP="00204DC4">
            <w:pPr>
              <w:rPr>
                <w:sz w:val="24"/>
                <w:szCs w:val="24"/>
              </w:rPr>
            </w:pPr>
            <w:r w:rsidRPr="000E4ED4">
              <w:rPr>
                <w:sz w:val="24"/>
                <w:szCs w:val="24"/>
              </w:rPr>
              <w:t>TGL. EFEKTIF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4DC4" w:rsidRPr="00BB788E" w:rsidRDefault="00585062" w:rsidP="00204DC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02 </w:t>
            </w:r>
            <w:r w:rsidR="00BB788E">
              <w:rPr>
                <w:sz w:val="24"/>
                <w:szCs w:val="24"/>
              </w:rPr>
              <w:t>April 20</w:t>
            </w:r>
            <w:r w:rsidR="009F1BD1">
              <w:rPr>
                <w:sz w:val="24"/>
                <w:szCs w:val="24"/>
                <w:lang w:val="en-US"/>
              </w:rPr>
              <w:t>25</w:t>
            </w:r>
          </w:p>
        </w:tc>
      </w:tr>
      <w:tr w:rsidR="00204DC4" w:rsidRPr="000E4ED4" w:rsidTr="0066492B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4DC4" w:rsidRPr="000E4ED4" w:rsidRDefault="00204DC4" w:rsidP="00204DC4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4DC4" w:rsidRPr="000E4ED4" w:rsidRDefault="00204DC4" w:rsidP="00204DC4">
            <w:pPr>
              <w:rPr>
                <w:sz w:val="24"/>
                <w:szCs w:val="24"/>
              </w:rPr>
            </w:pPr>
            <w:r w:rsidRPr="000E4ED4">
              <w:rPr>
                <w:sz w:val="24"/>
                <w:szCs w:val="24"/>
              </w:rPr>
              <w:t>DISAHKAN OLEH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4DC4" w:rsidRPr="000E4ED4" w:rsidRDefault="00204DC4" w:rsidP="00204DC4">
            <w:pPr>
              <w:jc w:val="center"/>
              <w:rPr>
                <w:b/>
                <w:sz w:val="24"/>
                <w:szCs w:val="24"/>
              </w:rPr>
            </w:pPr>
            <w:r w:rsidRPr="000E4ED4">
              <w:rPr>
                <w:b/>
                <w:sz w:val="24"/>
                <w:szCs w:val="24"/>
              </w:rPr>
              <w:t>KEPALA DINAS,</w:t>
            </w:r>
          </w:p>
          <w:p w:rsidR="00204DC4" w:rsidRPr="000E4ED4" w:rsidRDefault="00204DC4" w:rsidP="00204DC4">
            <w:pPr>
              <w:jc w:val="center"/>
              <w:rPr>
                <w:sz w:val="24"/>
                <w:szCs w:val="24"/>
              </w:rPr>
            </w:pPr>
          </w:p>
          <w:p w:rsidR="00204DC4" w:rsidRPr="000E4ED4" w:rsidRDefault="00204DC4" w:rsidP="00204DC4">
            <w:pPr>
              <w:jc w:val="center"/>
              <w:rPr>
                <w:sz w:val="24"/>
                <w:szCs w:val="24"/>
              </w:rPr>
            </w:pPr>
          </w:p>
          <w:p w:rsidR="00204DC4" w:rsidRPr="000E4ED4" w:rsidRDefault="00204DC4" w:rsidP="00204DC4">
            <w:pPr>
              <w:jc w:val="center"/>
              <w:rPr>
                <w:sz w:val="24"/>
                <w:szCs w:val="24"/>
              </w:rPr>
            </w:pPr>
          </w:p>
          <w:p w:rsidR="00204DC4" w:rsidRPr="00A95F8E" w:rsidRDefault="00A95F8E" w:rsidP="00204DC4">
            <w:pPr>
              <w:jc w:val="center"/>
              <w:rPr>
                <w:b/>
                <w:sz w:val="24"/>
                <w:szCs w:val="24"/>
                <w:u w:val="single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 xml:space="preserve">ANDI ABDURRAHMAN,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SE,M,Si</w:t>
            </w:r>
            <w:proofErr w:type="spellEnd"/>
          </w:p>
          <w:p w:rsidR="00204DC4" w:rsidRPr="000E4ED4" w:rsidRDefault="00204DC4" w:rsidP="00204DC4">
            <w:pPr>
              <w:jc w:val="center"/>
            </w:pPr>
            <w:r w:rsidRPr="000E4ED4">
              <w:t>Pangkat: Pembina Utama Muda</w:t>
            </w:r>
          </w:p>
          <w:p w:rsidR="00A95F8E" w:rsidRPr="00A95F8E" w:rsidRDefault="00A95F8E" w:rsidP="00A95F8E">
            <w:pPr>
              <w:jc w:val="center"/>
              <w:rPr>
                <w:lang w:val="en-US"/>
              </w:rPr>
            </w:pPr>
            <w:r>
              <w:t>Nip.19670</w:t>
            </w:r>
            <w:r>
              <w:rPr>
                <w:lang w:val="en-US"/>
              </w:rPr>
              <w:t>5</w:t>
            </w:r>
            <w:r>
              <w:t>26 19</w:t>
            </w:r>
            <w:r>
              <w:rPr>
                <w:lang w:val="en-US"/>
              </w:rPr>
              <w:t>97</w:t>
            </w:r>
            <w:r>
              <w:t>03 1 00</w:t>
            </w:r>
            <w:r>
              <w:rPr>
                <w:lang w:val="en-US"/>
              </w:rPr>
              <w:t>5</w:t>
            </w:r>
          </w:p>
        </w:tc>
      </w:tr>
      <w:tr w:rsidR="00204DC4" w:rsidRPr="000E4ED4" w:rsidTr="0066492B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4DC4" w:rsidRPr="000E4ED4" w:rsidRDefault="00204DC4" w:rsidP="00204DC4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4DC4" w:rsidRPr="000E4ED4" w:rsidRDefault="00204DC4" w:rsidP="00204DC4">
            <w:pPr>
              <w:rPr>
                <w:sz w:val="24"/>
                <w:szCs w:val="24"/>
              </w:rPr>
            </w:pPr>
            <w:r w:rsidRPr="000E4ED4">
              <w:rPr>
                <w:sz w:val="24"/>
                <w:szCs w:val="24"/>
              </w:rPr>
              <w:t>NAMA SOP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4DC4" w:rsidRDefault="00204DC4" w:rsidP="00987DA1">
            <w:pPr>
              <w:ind w:right="-105"/>
              <w:rPr>
                <w:b/>
                <w:sz w:val="24"/>
                <w:szCs w:val="24"/>
              </w:rPr>
            </w:pPr>
            <w:r w:rsidRPr="000E4ED4">
              <w:rPr>
                <w:b/>
                <w:sz w:val="24"/>
                <w:szCs w:val="24"/>
              </w:rPr>
              <w:t>PENANGANAN SURAT KELUAR</w:t>
            </w:r>
          </w:p>
          <w:p w:rsidR="00987DA1" w:rsidRPr="000E4ED4" w:rsidRDefault="00987DA1" w:rsidP="00987DA1">
            <w:pPr>
              <w:ind w:right="-105"/>
              <w:rPr>
                <w:b/>
                <w:sz w:val="24"/>
                <w:szCs w:val="24"/>
              </w:rPr>
            </w:pPr>
          </w:p>
        </w:tc>
      </w:tr>
    </w:tbl>
    <w:p w:rsidR="002E1F5F" w:rsidRPr="00D16051" w:rsidRDefault="002E1F5F" w:rsidP="002E1F5F">
      <w:pPr>
        <w:rPr>
          <w:sz w:val="2"/>
          <w:szCs w:val="6"/>
        </w:rPr>
      </w:pPr>
    </w:p>
    <w:tbl>
      <w:tblPr>
        <w:tblStyle w:val="TableGrid"/>
        <w:tblW w:w="16302" w:type="dxa"/>
        <w:tblInd w:w="1770" w:type="dxa"/>
        <w:tblLook w:val="04A0" w:firstRow="1" w:lastRow="0" w:firstColumn="1" w:lastColumn="0" w:noHBand="0" w:noVBand="1"/>
      </w:tblPr>
      <w:tblGrid>
        <w:gridCol w:w="12616"/>
        <w:gridCol w:w="3686"/>
      </w:tblGrid>
      <w:tr w:rsidR="002E1F5F" w:rsidRPr="000E4ED4" w:rsidTr="0066492B">
        <w:trPr>
          <w:trHeight w:val="122"/>
        </w:trPr>
        <w:tc>
          <w:tcPr>
            <w:tcW w:w="12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0E4ED4" w:rsidRDefault="002E1F5F" w:rsidP="00086EC8">
            <w:pPr>
              <w:rPr>
                <w:b/>
                <w:sz w:val="24"/>
                <w:szCs w:val="24"/>
              </w:rPr>
            </w:pPr>
            <w:r w:rsidRPr="000E4ED4">
              <w:rPr>
                <w:b/>
                <w:sz w:val="24"/>
                <w:szCs w:val="24"/>
              </w:rPr>
              <w:t>Dasar Hukum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0E4ED4" w:rsidRDefault="002E1F5F" w:rsidP="00E53F83">
            <w:pPr>
              <w:rPr>
                <w:b/>
                <w:sz w:val="24"/>
                <w:szCs w:val="24"/>
              </w:rPr>
            </w:pPr>
            <w:r w:rsidRPr="000E4ED4">
              <w:rPr>
                <w:b/>
                <w:sz w:val="24"/>
                <w:szCs w:val="24"/>
              </w:rPr>
              <w:t>Kualifikasi Pelaksana</w:t>
            </w:r>
          </w:p>
        </w:tc>
      </w:tr>
      <w:tr w:rsidR="002E1F5F" w:rsidRPr="000E4ED4" w:rsidTr="0066492B">
        <w:tc>
          <w:tcPr>
            <w:tcW w:w="12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6824" w:rsidRPr="00D16051" w:rsidRDefault="00506824" w:rsidP="00506824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Cs w:val="24"/>
              </w:rPr>
            </w:pPr>
            <w:proofErr w:type="spellStart"/>
            <w:r w:rsidRPr="00D16051">
              <w:rPr>
                <w:szCs w:val="24"/>
                <w:lang w:val="en-ID"/>
              </w:rPr>
              <w:t>Undang</w:t>
            </w:r>
            <w:proofErr w:type="spellEnd"/>
            <w:r w:rsidRPr="00D16051">
              <w:rPr>
                <w:szCs w:val="24"/>
                <w:lang w:val="en-ID"/>
              </w:rPr>
              <w:t xml:space="preserve"> – </w:t>
            </w:r>
            <w:proofErr w:type="spellStart"/>
            <w:r w:rsidRPr="00D16051">
              <w:rPr>
                <w:szCs w:val="24"/>
                <w:lang w:val="en-ID"/>
              </w:rPr>
              <w:t>Undang</w:t>
            </w:r>
            <w:proofErr w:type="spellEnd"/>
            <w:r w:rsidRPr="00D16051">
              <w:rPr>
                <w:szCs w:val="24"/>
                <w:lang w:val="en-ID"/>
              </w:rPr>
              <w:t xml:space="preserve"> No 43 </w:t>
            </w:r>
            <w:proofErr w:type="spellStart"/>
            <w:r w:rsidRPr="00D16051">
              <w:rPr>
                <w:szCs w:val="24"/>
                <w:lang w:val="en-ID"/>
              </w:rPr>
              <w:t>Tahun</w:t>
            </w:r>
            <w:proofErr w:type="spellEnd"/>
            <w:r w:rsidRPr="00D16051">
              <w:rPr>
                <w:szCs w:val="24"/>
                <w:lang w:val="en-ID"/>
              </w:rPr>
              <w:t xml:space="preserve"> 1999 </w:t>
            </w:r>
            <w:proofErr w:type="spellStart"/>
            <w:r w:rsidRPr="00D16051">
              <w:rPr>
                <w:szCs w:val="24"/>
                <w:lang w:val="en-ID"/>
              </w:rPr>
              <w:t>tentang</w:t>
            </w:r>
            <w:proofErr w:type="spellEnd"/>
            <w:r w:rsidRPr="00D16051">
              <w:rPr>
                <w:szCs w:val="24"/>
                <w:lang w:val="en-ID"/>
              </w:rPr>
              <w:t xml:space="preserve"> </w:t>
            </w:r>
            <w:proofErr w:type="spellStart"/>
            <w:r w:rsidRPr="00D16051">
              <w:rPr>
                <w:szCs w:val="24"/>
                <w:lang w:val="en-ID"/>
              </w:rPr>
              <w:t>Pokok</w:t>
            </w:r>
            <w:proofErr w:type="spellEnd"/>
            <w:r w:rsidRPr="00D16051">
              <w:rPr>
                <w:szCs w:val="24"/>
                <w:lang w:val="en-ID"/>
              </w:rPr>
              <w:t xml:space="preserve"> – </w:t>
            </w:r>
            <w:proofErr w:type="spellStart"/>
            <w:r w:rsidRPr="00D16051">
              <w:rPr>
                <w:szCs w:val="24"/>
                <w:lang w:val="en-ID"/>
              </w:rPr>
              <w:t>Pokok</w:t>
            </w:r>
            <w:proofErr w:type="spellEnd"/>
            <w:r w:rsidRPr="00D16051">
              <w:rPr>
                <w:szCs w:val="24"/>
                <w:lang w:val="en-ID"/>
              </w:rPr>
              <w:t xml:space="preserve"> </w:t>
            </w:r>
            <w:proofErr w:type="spellStart"/>
            <w:r w:rsidRPr="00D16051">
              <w:rPr>
                <w:szCs w:val="24"/>
                <w:lang w:val="en-ID"/>
              </w:rPr>
              <w:t>Kepegawaian</w:t>
            </w:r>
            <w:proofErr w:type="spellEnd"/>
          </w:p>
          <w:p w:rsidR="00506824" w:rsidRPr="00D16051" w:rsidRDefault="00506824" w:rsidP="00506824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Cs w:val="24"/>
              </w:rPr>
            </w:pPr>
            <w:r w:rsidRPr="00D16051">
              <w:rPr>
                <w:szCs w:val="24"/>
              </w:rPr>
              <w:t>Peraturan Pemerintah Republik Indonesia Nomor 11 Tahun 2017 tentang Manajemen Pegawai Negeri Sipil</w:t>
            </w:r>
          </w:p>
          <w:p w:rsidR="00A40CE6" w:rsidRPr="00D16051" w:rsidRDefault="00A40CE6" w:rsidP="00A40CE6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Cs w:val="24"/>
              </w:rPr>
            </w:pPr>
            <w:r w:rsidRPr="00D16051">
              <w:rPr>
                <w:szCs w:val="24"/>
              </w:rPr>
              <w:t xml:space="preserve">Peraturan Daerah Kabupaten Kepulauan Selayar Nomor </w:t>
            </w:r>
            <w:r w:rsidRPr="00D16051">
              <w:rPr>
                <w:szCs w:val="24"/>
                <w:lang w:val="en-US"/>
              </w:rPr>
              <w:t>4</w:t>
            </w:r>
            <w:r w:rsidRPr="00D16051">
              <w:rPr>
                <w:szCs w:val="24"/>
              </w:rPr>
              <w:t xml:space="preserve"> </w:t>
            </w:r>
            <w:proofErr w:type="spellStart"/>
            <w:r w:rsidRPr="00D16051">
              <w:rPr>
                <w:szCs w:val="24"/>
                <w:lang w:val="en-US"/>
              </w:rPr>
              <w:t>Tahun</w:t>
            </w:r>
            <w:proofErr w:type="spellEnd"/>
            <w:r w:rsidRPr="00D16051">
              <w:rPr>
                <w:szCs w:val="24"/>
                <w:lang w:val="en-US"/>
              </w:rPr>
              <w:t xml:space="preserve"> 2020 </w:t>
            </w:r>
            <w:proofErr w:type="spellStart"/>
            <w:r w:rsidRPr="00D16051">
              <w:rPr>
                <w:szCs w:val="24"/>
                <w:lang w:val="en-US"/>
              </w:rPr>
              <w:t>tentang</w:t>
            </w:r>
            <w:proofErr w:type="spellEnd"/>
            <w:r w:rsidRPr="00D16051">
              <w:rPr>
                <w:szCs w:val="24"/>
                <w:lang w:val="en-US"/>
              </w:rPr>
              <w:t xml:space="preserve"> </w:t>
            </w:r>
            <w:proofErr w:type="spellStart"/>
            <w:r w:rsidRPr="00D16051">
              <w:rPr>
                <w:szCs w:val="24"/>
                <w:lang w:val="en-US"/>
              </w:rPr>
              <w:t>pembentukan</w:t>
            </w:r>
            <w:proofErr w:type="spellEnd"/>
            <w:r w:rsidRPr="00D16051">
              <w:rPr>
                <w:szCs w:val="24"/>
                <w:lang w:val="en-US"/>
              </w:rPr>
              <w:t xml:space="preserve"> </w:t>
            </w:r>
            <w:proofErr w:type="spellStart"/>
            <w:r w:rsidRPr="00D16051">
              <w:rPr>
                <w:szCs w:val="24"/>
                <w:lang w:val="en-US"/>
              </w:rPr>
              <w:t>dan</w:t>
            </w:r>
            <w:proofErr w:type="spellEnd"/>
            <w:r w:rsidRPr="00D16051">
              <w:rPr>
                <w:szCs w:val="24"/>
                <w:lang w:val="en-US"/>
              </w:rPr>
              <w:t xml:space="preserve"> </w:t>
            </w:r>
            <w:proofErr w:type="spellStart"/>
            <w:r w:rsidRPr="00D16051">
              <w:rPr>
                <w:szCs w:val="24"/>
                <w:lang w:val="en-US"/>
              </w:rPr>
              <w:t>Susunan</w:t>
            </w:r>
            <w:proofErr w:type="spellEnd"/>
            <w:r w:rsidRPr="00D16051">
              <w:rPr>
                <w:szCs w:val="24"/>
                <w:lang w:val="en-US"/>
              </w:rPr>
              <w:t xml:space="preserve"> </w:t>
            </w:r>
            <w:proofErr w:type="spellStart"/>
            <w:r w:rsidRPr="00D16051">
              <w:rPr>
                <w:szCs w:val="24"/>
                <w:lang w:val="en-US"/>
              </w:rPr>
              <w:t>Perangkat</w:t>
            </w:r>
            <w:proofErr w:type="spellEnd"/>
            <w:r w:rsidRPr="00D16051">
              <w:rPr>
                <w:szCs w:val="24"/>
                <w:lang w:val="en-US"/>
              </w:rPr>
              <w:t xml:space="preserve"> Daerah (</w:t>
            </w:r>
            <w:proofErr w:type="spellStart"/>
            <w:r w:rsidRPr="00D16051">
              <w:rPr>
                <w:szCs w:val="24"/>
                <w:lang w:val="en-US"/>
              </w:rPr>
              <w:t>Lembaran</w:t>
            </w:r>
            <w:proofErr w:type="spellEnd"/>
            <w:r w:rsidRPr="00D16051">
              <w:rPr>
                <w:szCs w:val="24"/>
                <w:lang w:val="en-US"/>
              </w:rPr>
              <w:t xml:space="preserve"> Daerah </w:t>
            </w:r>
            <w:proofErr w:type="spellStart"/>
            <w:r w:rsidRPr="00D16051">
              <w:rPr>
                <w:szCs w:val="24"/>
                <w:lang w:val="en-US"/>
              </w:rPr>
              <w:t>Kabupaten</w:t>
            </w:r>
            <w:proofErr w:type="spellEnd"/>
            <w:r w:rsidRPr="00D16051">
              <w:rPr>
                <w:szCs w:val="24"/>
                <w:lang w:val="en-US"/>
              </w:rPr>
              <w:t xml:space="preserve"> </w:t>
            </w:r>
            <w:proofErr w:type="spellStart"/>
            <w:r w:rsidRPr="00D16051">
              <w:rPr>
                <w:szCs w:val="24"/>
                <w:lang w:val="en-US"/>
              </w:rPr>
              <w:t>Kepulauan</w:t>
            </w:r>
            <w:proofErr w:type="spellEnd"/>
            <w:r w:rsidRPr="00D16051">
              <w:rPr>
                <w:szCs w:val="24"/>
                <w:lang w:val="en-US"/>
              </w:rPr>
              <w:t xml:space="preserve"> </w:t>
            </w:r>
            <w:proofErr w:type="spellStart"/>
            <w:r w:rsidRPr="00D16051">
              <w:rPr>
                <w:szCs w:val="24"/>
                <w:lang w:val="en-US"/>
              </w:rPr>
              <w:t>Selayar</w:t>
            </w:r>
            <w:proofErr w:type="spellEnd"/>
            <w:r w:rsidRPr="00D16051">
              <w:rPr>
                <w:szCs w:val="24"/>
                <w:lang w:val="en-US"/>
              </w:rPr>
              <w:t xml:space="preserve"> </w:t>
            </w:r>
            <w:proofErr w:type="spellStart"/>
            <w:r w:rsidRPr="00D16051">
              <w:rPr>
                <w:szCs w:val="24"/>
                <w:lang w:val="en-US"/>
              </w:rPr>
              <w:t>Tahun</w:t>
            </w:r>
            <w:proofErr w:type="spellEnd"/>
            <w:r w:rsidRPr="00D16051">
              <w:rPr>
                <w:szCs w:val="24"/>
                <w:lang w:val="en-US"/>
              </w:rPr>
              <w:t xml:space="preserve"> 2020 </w:t>
            </w:r>
            <w:proofErr w:type="spellStart"/>
            <w:r w:rsidRPr="00D16051">
              <w:rPr>
                <w:szCs w:val="24"/>
                <w:lang w:val="en-US"/>
              </w:rPr>
              <w:t>Nomor</w:t>
            </w:r>
            <w:proofErr w:type="spellEnd"/>
            <w:r w:rsidRPr="00D16051">
              <w:rPr>
                <w:szCs w:val="24"/>
                <w:lang w:val="en-US"/>
              </w:rPr>
              <w:t xml:space="preserve"> 98, </w:t>
            </w:r>
            <w:proofErr w:type="spellStart"/>
            <w:r w:rsidRPr="00D16051">
              <w:rPr>
                <w:szCs w:val="24"/>
                <w:lang w:val="en-US"/>
              </w:rPr>
              <w:t>Tambahan</w:t>
            </w:r>
            <w:proofErr w:type="spellEnd"/>
            <w:r w:rsidRPr="00D16051">
              <w:rPr>
                <w:szCs w:val="24"/>
                <w:lang w:val="en-US"/>
              </w:rPr>
              <w:t xml:space="preserve"> </w:t>
            </w:r>
            <w:proofErr w:type="spellStart"/>
            <w:r w:rsidRPr="00D16051">
              <w:rPr>
                <w:szCs w:val="24"/>
                <w:lang w:val="en-US"/>
              </w:rPr>
              <w:t>Lembaran</w:t>
            </w:r>
            <w:proofErr w:type="spellEnd"/>
            <w:r w:rsidRPr="00D16051">
              <w:rPr>
                <w:szCs w:val="24"/>
                <w:lang w:val="en-US"/>
              </w:rPr>
              <w:t xml:space="preserve"> Daerah </w:t>
            </w:r>
            <w:proofErr w:type="spellStart"/>
            <w:r w:rsidRPr="00D16051">
              <w:rPr>
                <w:szCs w:val="24"/>
                <w:lang w:val="en-US"/>
              </w:rPr>
              <w:t>Kabupaten</w:t>
            </w:r>
            <w:proofErr w:type="spellEnd"/>
            <w:r w:rsidRPr="00D16051">
              <w:rPr>
                <w:szCs w:val="24"/>
                <w:lang w:val="en-US"/>
              </w:rPr>
              <w:t xml:space="preserve"> </w:t>
            </w:r>
            <w:proofErr w:type="spellStart"/>
            <w:r w:rsidRPr="00D16051">
              <w:rPr>
                <w:szCs w:val="24"/>
                <w:lang w:val="en-US"/>
              </w:rPr>
              <w:t>Kepulauan</w:t>
            </w:r>
            <w:proofErr w:type="spellEnd"/>
            <w:r w:rsidRPr="00D16051">
              <w:rPr>
                <w:szCs w:val="24"/>
                <w:lang w:val="en-US"/>
              </w:rPr>
              <w:t xml:space="preserve"> </w:t>
            </w:r>
            <w:proofErr w:type="spellStart"/>
            <w:r w:rsidRPr="00D16051">
              <w:rPr>
                <w:szCs w:val="24"/>
                <w:lang w:val="en-US"/>
              </w:rPr>
              <w:t>Selayar</w:t>
            </w:r>
            <w:proofErr w:type="spellEnd"/>
            <w:r w:rsidRPr="00D16051">
              <w:rPr>
                <w:szCs w:val="24"/>
                <w:lang w:val="en-US"/>
              </w:rPr>
              <w:t xml:space="preserve"> </w:t>
            </w:r>
            <w:proofErr w:type="spellStart"/>
            <w:r w:rsidRPr="00D16051">
              <w:rPr>
                <w:szCs w:val="24"/>
                <w:lang w:val="en-US"/>
              </w:rPr>
              <w:t>Nomor</w:t>
            </w:r>
            <w:proofErr w:type="spellEnd"/>
            <w:r w:rsidRPr="00D16051">
              <w:rPr>
                <w:szCs w:val="24"/>
                <w:lang w:val="en-US"/>
              </w:rPr>
              <w:t xml:space="preserve"> 47) </w:t>
            </w:r>
            <w:proofErr w:type="spellStart"/>
            <w:r w:rsidRPr="00D16051">
              <w:rPr>
                <w:szCs w:val="24"/>
                <w:lang w:val="en-US"/>
              </w:rPr>
              <w:t>sebagaimana</w:t>
            </w:r>
            <w:proofErr w:type="spellEnd"/>
            <w:r w:rsidRPr="00D16051">
              <w:rPr>
                <w:szCs w:val="24"/>
                <w:lang w:val="en-US"/>
              </w:rPr>
              <w:t xml:space="preserve"> </w:t>
            </w:r>
            <w:proofErr w:type="spellStart"/>
            <w:r w:rsidRPr="00D16051">
              <w:rPr>
                <w:szCs w:val="24"/>
                <w:lang w:val="en-US"/>
              </w:rPr>
              <w:t>telah</w:t>
            </w:r>
            <w:proofErr w:type="spellEnd"/>
            <w:r w:rsidRPr="00D16051">
              <w:rPr>
                <w:szCs w:val="24"/>
                <w:lang w:val="en-US"/>
              </w:rPr>
              <w:t xml:space="preserve"> </w:t>
            </w:r>
            <w:proofErr w:type="spellStart"/>
            <w:r w:rsidRPr="00D16051">
              <w:rPr>
                <w:szCs w:val="24"/>
                <w:lang w:val="en-US"/>
              </w:rPr>
              <w:t>diubah</w:t>
            </w:r>
            <w:proofErr w:type="spellEnd"/>
            <w:r w:rsidRPr="00D16051">
              <w:rPr>
                <w:szCs w:val="24"/>
                <w:lang w:val="en-US"/>
              </w:rPr>
              <w:t xml:space="preserve"> </w:t>
            </w:r>
            <w:proofErr w:type="spellStart"/>
            <w:r w:rsidRPr="00D16051">
              <w:rPr>
                <w:szCs w:val="24"/>
                <w:lang w:val="en-US"/>
              </w:rPr>
              <w:t>dengan</w:t>
            </w:r>
            <w:proofErr w:type="spellEnd"/>
            <w:r w:rsidRPr="00D16051">
              <w:rPr>
                <w:szCs w:val="24"/>
                <w:lang w:val="en-US"/>
              </w:rPr>
              <w:t xml:space="preserve"> </w:t>
            </w:r>
            <w:proofErr w:type="spellStart"/>
            <w:r w:rsidRPr="00D16051">
              <w:rPr>
                <w:szCs w:val="24"/>
                <w:lang w:val="en-US"/>
              </w:rPr>
              <w:t>Peraturan</w:t>
            </w:r>
            <w:proofErr w:type="spellEnd"/>
            <w:r w:rsidRPr="00D16051">
              <w:rPr>
                <w:szCs w:val="24"/>
                <w:lang w:val="en-US"/>
              </w:rPr>
              <w:t xml:space="preserve"> Daerah </w:t>
            </w:r>
            <w:proofErr w:type="spellStart"/>
            <w:r w:rsidRPr="00D16051">
              <w:rPr>
                <w:szCs w:val="24"/>
                <w:lang w:val="en-US"/>
              </w:rPr>
              <w:t>Kabupaten</w:t>
            </w:r>
            <w:proofErr w:type="spellEnd"/>
            <w:r w:rsidRPr="00D16051">
              <w:rPr>
                <w:szCs w:val="24"/>
                <w:lang w:val="en-US"/>
              </w:rPr>
              <w:t xml:space="preserve"> </w:t>
            </w:r>
            <w:proofErr w:type="spellStart"/>
            <w:r w:rsidRPr="00D16051">
              <w:rPr>
                <w:szCs w:val="24"/>
                <w:lang w:val="en-US"/>
              </w:rPr>
              <w:t>Kepulauan</w:t>
            </w:r>
            <w:proofErr w:type="spellEnd"/>
            <w:r w:rsidRPr="00D16051">
              <w:rPr>
                <w:szCs w:val="24"/>
                <w:lang w:val="en-US"/>
              </w:rPr>
              <w:t xml:space="preserve"> </w:t>
            </w:r>
            <w:proofErr w:type="spellStart"/>
            <w:r w:rsidRPr="00D16051">
              <w:rPr>
                <w:szCs w:val="24"/>
                <w:lang w:val="en-US"/>
              </w:rPr>
              <w:t>Selayar</w:t>
            </w:r>
            <w:proofErr w:type="spellEnd"/>
            <w:r w:rsidRPr="00D16051">
              <w:rPr>
                <w:szCs w:val="24"/>
                <w:lang w:val="en-US"/>
              </w:rPr>
              <w:t xml:space="preserve"> 4 </w:t>
            </w:r>
            <w:proofErr w:type="spellStart"/>
            <w:r w:rsidRPr="00D16051">
              <w:rPr>
                <w:szCs w:val="24"/>
                <w:lang w:val="en-US"/>
              </w:rPr>
              <w:t>Tahun</w:t>
            </w:r>
            <w:proofErr w:type="spellEnd"/>
            <w:r w:rsidRPr="00D16051">
              <w:rPr>
                <w:szCs w:val="24"/>
                <w:lang w:val="en-US"/>
              </w:rPr>
              <w:t xml:space="preserve"> 2022 </w:t>
            </w:r>
            <w:proofErr w:type="spellStart"/>
            <w:r w:rsidRPr="00D16051">
              <w:rPr>
                <w:szCs w:val="24"/>
                <w:lang w:val="en-US"/>
              </w:rPr>
              <w:t>tentang</w:t>
            </w:r>
            <w:proofErr w:type="spellEnd"/>
            <w:r w:rsidRPr="00D16051">
              <w:rPr>
                <w:szCs w:val="24"/>
                <w:lang w:val="en-US"/>
              </w:rPr>
              <w:t xml:space="preserve"> </w:t>
            </w:r>
            <w:proofErr w:type="spellStart"/>
            <w:r w:rsidRPr="00D16051">
              <w:rPr>
                <w:szCs w:val="24"/>
                <w:lang w:val="en-US"/>
              </w:rPr>
              <w:t>Perubahan</w:t>
            </w:r>
            <w:proofErr w:type="spellEnd"/>
            <w:r w:rsidRPr="00D16051">
              <w:rPr>
                <w:szCs w:val="24"/>
                <w:lang w:val="en-US"/>
              </w:rPr>
              <w:t xml:space="preserve"> </w:t>
            </w:r>
            <w:proofErr w:type="spellStart"/>
            <w:r w:rsidRPr="00D16051">
              <w:rPr>
                <w:szCs w:val="24"/>
                <w:lang w:val="en-US"/>
              </w:rPr>
              <w:t>Peraturan</w:t>
            </w:r>
            <w:proofErr w:type="spellEnd"/>
            <w:r w:rsidRPr="00D16051">
              <w:rPr>
                <w:szCs w:val="24"/>
                <w:lang w:val="en-US"/>
              </w:rPr>
              <w:t xml:space="preserve"> Daerah </w:t>
            </w:r>
            <w:proofErr w:type="spellStart"/>
            <w:r w:rsidRPr="00D16051">
              <w:rPr>
                <w:szCs w:val="24"/>
                <w:lang w:val="en-US"/>
              </w:rPr>
              <w:t>Kabupaten</w:t>
            </w:r>
            <w:proofErr w:type="spellEnd"/>
            <w:r w:rsidRPr="00D16051">
              <w:rPr>
                <w:szCs w:val="24"/>
                <w:lang w:val="en-US"/>
              </w:rPr>
              <w:t xml:space="preserve"> </w:t>
            </w:r>
            <w:proofErr w:type="spellStart"/>
            <w:r w:rsidRPr="00D16051">
              <w:rPr>
                <w:szCs w:val="24"/>
                <w:lang w:val="en-US"/>
              </w:rPr>
              <w:t>Kepulauan</w:t>
            </w:r>
            <w:proofErr w:type="spellEnd"/>
            <w:r w:rsidRPr="00D16051">
              <w:rPr>
                <w:szCs w:val="24"/>
                <w:lang w:val="en-US"/>
              </w:rPr>
              <w:t xml:space="preserve"> </w:t>
            </w:r>
            <w:proofErr w:type="spellStart"/>
            <w:r w:rsidRPr="00D16051">
              <w:rPr>
                <w:szCs w:val="24"/>
                <w:lang w:val="en-US"/>
              </w:rPr>
              <w:t>Selayar</w:t>
            </w:r>
            <w:proofErr w:type="spellEnd"/>
            <w:r w:rsidRPr="00D16051">
              <w:rPr>
                <w:szCs w:val="24"/>
                <w:lang w:val="en-US"/>
              </w:rPr>
              <w:t xml:space="preserve"> 4 </w:t>
            </w:r>
            <w:proofErr w:type="spellStart"/>
            <w:r w:rsidRPr="00D16051">
              <w:rPr>
                <w:szCs w:val="24"/>
                <w:lang w:val="en-US"/>
              </w:rPr>
              <w:t>Tahun</w:t>
            </w:r>
            <w:proofErr w:type="spellEnd"/>
            <w:r w:rsidRPr="00D16051">
              <w:rPr>
                <w:szCs w:val="24"/>
                <w:lang w:val="en-US"/>
              </w:rPr>
              <w:t xml:space="preserve"> 2020 </w:t>
            </w:r>
            <w:proofErr w:type="spellStart"/>
            <w:r w:rsidRPr="00D16051">
              <w:rPr>
                <w:szCs w:val="24"/>
                <w:lang w:val="en-US"/>
              </w:rPr>
              <w:t>Tentang</w:t>
            </w:r>
            <w:proofErr w:type="spellEnd"/>
            <w:r w:rsidRPr="00D16051">
              <w:rPr>
                <w:szCs w:val="24"/>
                <w:lang w:val="en-US"/>
              </w:rPr>
              <w:t xml:space="preserve"> </w:t>
            </w:r>
            <w:proofErr w:type="spellStart"/>
            <w:r w:rsidRPr="00D16051">
              <w:rPr>
                <w:szCs w:val="24"/>
                <w:lang w:val="en-US"/>
              </w:rPr>
              <w:t>Pembentukan</w:t>
            </w:r>
            <w:proofErr w:type="spellEnd"/>
            <w:r w:rsidRPr="00D16051">
              <w:rPr>
                <w:szCs w:val="24"/>
                <w:lang w:val="en-US"/>
              </w:rPr>
              <w:t xml:space="preserve"> </w:t>
            </w:r>
            <w:proofErr w:type="spellStart"/>
            <w:r w:rsidRPr="00D16051">
              <w:rPr>
                <w:szCs w:val="24"/>
                <w:lang w:val="en-US"/>
              </w:rPr>
              <w:t>dan</w:t>
            </w:r>
            <w:proofErr w:type="spellEnd"/>
            <w:r w:rsidRPr="00D16051">
              <w:rPr>
                <w:szCs w:val="24"/>
                <w:lang w:val="en-US"/>
              </w:rPr>
              <w:t xml:space="preserve"> </w:t>
            </w:r>
            <w:proofErr w:type="spellStart"/>
            <w:r w:rsidRPr="00D16051">
              <w:rPr>
                <w:szCs w:val="24"/>
                <w:lang w:val="en-US"/>
              </w:rPr>
              <w:t>Susunan</w:t>
            </w:r>
            <w:proofErr w:type="spellEnd"/>
            <w:r w:rsidRPr="00D16051">
              <w:rPr>
                <w:szCs w:val="24"/>
                <w:lang w:val="en-US"/>
              </w:rPr>
              <w:t xml:space="preserve"> </w:t>
            </w:r>
            <w:proofErr w:type="spellStart"/>
            <w:r w:rsidRPr="00D16051">
              <w:rPr>
                <w:szCs w:val="24"/>
                <w:lang w:val="en-US"/>
              </w:rPr>
              <w:t>Perangkat</w:t>
            </w:r>
            <w:proofErr w:type="spellEnd"/>
            <w:r w:rsidRPr="00D16051">
              <w:rPr>
                <w:szCs w:val="24"/>
                <w:lang w:val="en-US"/>
              </w:rPr>
              <w:t xml:space="preserve"> Daerah ( </w:t>
            </w:r>
            <w:proofErr w:type="spellStart"/>
            <w:r w:rsidRPr="00D16051">
              <w:rPr>
                <w:szCs w:val="24"/>
                <w:lang w:val="en-US"/>
              </w:rPr>
              <w:t>Lembaran</w:t>
            </w:r>
            <w:proofErr w:type="spellEnd"/>
            <w:r w:rsidRPr="00D16051">
              <w:rPr>
                <w:szCs w:val="24"/>
                <w:lang w:val="en-US"/>
              </w:rPr>
              <w:t xml:space="preserve"> Daerah </w:t>
            </w:r>
            <w:proofErr w:type="spellStart"/>
            <w:r w:rsidRPr="00D16051">
              <w:rPr>
                <w:szCs w:val="24"/>
                <w:lang w:val="en-US"/>
              </w:rPr>
              <w:t>Kabupaten</w:t>
            </w:r>
            <w:proofErr w:type="spellEnd"/>
            <w:r w:rsidRPr="00D16051">
              <w:rPr>
                <w:szCs w:val="24"/>
                <w:lang w:val="en-US"/>
              </w:rPr>
              <w:t xml:space="preserve"> </w:t>
            </w:r>
            <w:proofErr w:type="spellStart"/>
            <w:r w:rsidRPr="00D16051">
              <w:rPr>
                <w:szCs w:val="24"/>
                <w:lang w:val="en-US"/>
              </w:rPr>
              <w:t>Kepulauan</w:t>
            </w:r>
            <w:proofErr w:type="spellEnd"/>
            <w:r w:rsidRPr="00D16051">
              <w:rPr>
                <w:szCs w:val="24"/>
                <w:lang w:val="en-US"/>
              </w:rPr>
              <w:t xml:space="preserve"> </w:t>
            </w:r>
            <w:proofErr w:type="spellStart"/>
            <w:r w:rsidRPr="00D16051">
              <w:rPr>
                <w:szCs w:val="24"/>
                <w:lang w:val="en-US"/>
              </w:rPr>
              <w:t>Selayar</w:t>
            </w:r>
            <w:proofErr w:type="spellEnd"/>
            <w:r w:rsidRPr="00D16051">
              <w:rPr>
                <w:szCs w:val="24"/>
                <w:lang w:val="en-US"/>
              </w:rPr>
              <w:t xml:space="preserve"> </w:t>
            </w:r>
            <w:proofErr w:type="spellStart"/>
            <w:r w:rsidRPr="00D16051">
              <w:rPr>
                <w:szCs w:val="24"/>
                <w:lang w:val="en-US"/>
              </w:rPr>
              <w:t>Nomor</w:t>
            </w:r>
            <w:proofErr w:type="spellEnd"/>
            <w:r w:rsidRPr="00D16051">
              <w:rPr>
                <w:szCs w:val="24"/>
                <w:lang w:val="en-US"/>
              </w:rPr>
              <w:t xml:space="preserve"> 113 );</w:t>
            </w:r>
          </w:p>
          <w:p w:rsidR="009D6F11" w:rsidRPr="00D16051" w:rsidRDefault="009D6F11" w:rsidP="009D6F11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Cs w:val="24"/>
              </w:rPr>
            </w:pPr>
            <w:proofErr w:type="spellStart"/>
            <w:r w:rsidRPr="00D16051">
              <w:rPr>
                <w:szCs w:val="24"/>
                <w:lang w:val="en-US"/>
              </w:rPr>
              <w:t>Peraturan</w:t>
            </w:r>
            <w:proofErr w:type="spellEnd"/>
            <w:r w:rsidRPr="00D16051">
              <w:rPr>
                <w:szCs w:val="24"/>
                <w:lang w:val="en-US"/>
              </w:rPr>
              <w:t xml:space="preserve"> </w:t>
            </w:r>
            <w:r w:rsidRPr="00D16051">
              <w:rPr>
                <w:szCs w:val="24"/>
              </w:rPr>
              <w:t xml:space="preserve">Bupati Kepulauan Selayar Nomor 8 Tahun 2012 tentang Tata Naskah Dinas di Lingkungan Pemerintah Daerah Kabupaten Kepulauan Selayar. </w:t>
            </w:r>
          </w:p>
          <w:p w:rsidR="009D6F11" w:rsidRPr="00D16051" w:rsidRDefault="009D6F11" w:rsidP="009D6F11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Cs w:val="24"/>
              </w:rPr>
            </w:pPr>
            <w:r w:rsidRPr="00D16051">
              <w:rPr>
                <w:szCs w:val="24"/>
              </w:rPr>
              <w:t xml:space="preserve">Peraturan Bupati </w:t>
            </w:r>
            <w:r w:rsidR="00671D16">
              <w:rPr>
                <w:szCs w:val="24"/>
              </w:rPr>
              <w:t xml:space="preserve">Kepulauan Selayar Nomor Nomor </w:t>
            </w:r>
            <w:r w:rsidR="00671D16">
              <w:rPr>
                <w:szCs w:val="24"/>
                <w:lang w:val="en-US"/>
              </w:rPr>
              <w:t>49</w:t>
            </w:r>
            <w:r w:rsidR="00671D16">
              <w:rPr>
                <w:szCs w:val="24"/>
              </w:rPr>
              <w:t xml:space="preserve"> Tahun 20</w:t>
            </w:r>
            <w:r w:rsidR="00671D16">
              <w:rPr>
                <w:szCs w:val="24"/>
                <w:lang w:val="en-US"/>
              </w:rPr>
              <w:t>22</w:t>
            </w:r>
            <w:r w:rsidRPr="00D16051">
              <w:rPr>
                <w:szCs w:val="24"/>
              </w:rPr>
              <w:t xml:space="preserve"> Tentang Kedudukan, Susunan organisasi, Tugas dan Fungsi serta</w:t>
            </w:r>
            <w:r w:rsidR="00F47D9C" w:rsidRPr="00D16051">
              <w:rPr>
                <w:szCs w:val="24"/>
              </w:rPr>
              <w:t xml:space="preserve"> Tata Kerja Dinas</w:t>
            </w:r>
            <w:r w:rsidRPr="00D16051">
              <w:rPr>
                <w:szCs w:val="24"/>
              </w:rPr>
              <w:t xml:space="preserve"> Perdagangan, Koperasi dan Usaha Kecil </w:t>
            </w:r>
            <w:proofErr w:type="spellStart"/>
            <w:r w:rsidR="00F47D9C" w:rsidRPr="00D16051">
              <w:rPr>
                <w:szCs w:val="24"/>
                <w:lang w:val="en-US"/>
              </w:rPr>
              <w:t>dan</w:t>
            </w:r>
            <w:proofErr w:type="spellEnd"/>
            <w:r w:rsidR="00F47D9C" w:rsidRPr="00D16051">
              <w:rPr>
                <w:szCs w:val="24"/>
                <w:lang w:val="en-US"/>
              </w:rPr>
              <w:t xml:space="preserve"> </w:t>
            </w:r>
            <w:r w:rsidRPr="00D16051">
              <w:rPr>
                <w:szCs w:val="24"/>
              </w:rPr>
              <w:t xml:space="preserve">Menengah. </w:t>
            </w:r>
          </w:p>
          <w:p w:rsidR="002E1F5F" w:rsidRPr="00D16051" w:rsidRDefault="002E1F5F" w:rsidP="00506824">
            <w:pPr>
              <w:jc w:val="both"/>
              <w:rPr>
                <w:sz w:val="2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D16051" w:rsidRDefault="005C5D47" w:rsidP="00E53F83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Cs w:val="24"/>
              </w:rPr>
            </w:pPr>
            <w:r w:rsidRPr="00D16051">
              <w:rPr>
                <w:szCs w:val="24"/>
              </w:rPr>
              <w:t>Menguasai alur persuratan</w:t>
            </w:r>
          </w:p>
          <w:p w:rsidR="002E1F5F" w:rsidRPr="00D16051" w:rsidRDefault="00381D70" w:rsidP="00E53F83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Cs w:val="24"/>
              </w:rPr>
            </w:pPr>
            <w:r w:rsidRPr="00D16051">
              <w:rPr>
                <w:szCs w:val="24"/>
              </w:rPr>
              <w:t>Mampu mengklas</w:t>
            </w:r>
            <w:r w:rsidR="005C5D47" w:rsidRPr="00D16051">
              <w:rPr>
                <w:szCs w:val="24"/>
              </w:rPr>
              <w:t>ifikasikan surat menurut jenisnya</w:t>
            </w:r>
          </w:p>
          <w:p w:rsidR="00D12F6E" w:rsidRPr="00D16051" w:rsidRDefault="005C5D47" w:rsidP="00E53F83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Cs w:val="24"/>
              </w:rPr>
            </w:pPr>
            <w:r w:rsidRPr="00D16051">
              <w:rPr>
                <w:szCs w:val="24"/>
              </w:rPr>
              <w:t>SMA/SMK</w:t>
            </w:r>
          </w:p>
          <w:p w:rsidR="0042756A" w:rsidRPr="00D16051" w:rsidRDefault="0042756A" w:rsidP="00987DA1">
            <w:pPr>
              <w:rPr>
                <w:szCs w:val="24"/>
              </w:rPr>
            </w:pPr>
          </w:p>
        </w:tc>
      </w:tr>
      <w:tr w:rsidR="002E1F5F" w:rsidRPr="000E4ED4" w:rsidTr="0066492B">
        <w:tc>
          <w:tcPr>
            <w:tcW w:w="12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0E4ED4" w:rsidRDefault="002E1F5F" w:rsidP="00086EC8">
            <w:pPr>
              <w:rPr>
                <w:b/>
                <w:sz w:val="24"/>
                <w:szCs w:val="24"/>
              </w:rPr>
            </w:pPr>
            <w:r w:rsidRPr="000E4ED4">
              <w:rPr>
                <w:b/>
                <w:sz w:val="24"/>
                <w:szCs w:val="24"/>
              </w:rPr>
              <w:t>Keterkaitan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0E4ED4" w:rsidRDefault="002E1F5F" w:rsidP="00E53F83">
            <w:pPr>
              <w:rPr>
                <w:b/>
                <w:sz w:val="24"/>
                <w:szCs w:val="24"/>
              </w:rPr>
            </w:pPr>
            <w:r w:rsidRPr="000E4ED4">
              <w:rPr>
                <w:b/>
                <w:sz w:val="24"/>
                <w:szCs w:val="24"/>
              </w:rPr>
              <w:t>Peralatan Perlengkapan</w:t>
            </w:r>
          </w:p>
        </w:tc>
      </w:tr>
      <w:tr w:rsidR="002E1F5F" w:rsidRPr="000E4ED4" w:rsidTr="0066492B">
        <w:tc>
          <w:tcPr>
            <w:tcW w:w="12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D16051" w:rsidRDefault="005C5D47" w:rsidP="00E53F83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Cs w:val="24"/>
              </w:rPr>
            </w:pPr>
            <w:r w:rsidRPr="00D16051">
              <w:rPr>
                <w:szCs w:val="24"/>
              </w:rPr>
              <w:t>SOP Penerimaan surat masuk</w:t>
            </w:r>
          </w:p>
          <w:p w:rsidR="002E1F5F" w:rsidRPr="00D16051" w:rsidRDefault="002E1F5F" w:rsidP="00E53F83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Cs w:val="24"/>
              </w:rPr>
            </w:pPr>
            <w:r w:rsidRPr="00D16051">
              <w:rPr>
                <w:szCs w:val="24"/>
              </w:rPr>
              <w:t>SOP Pe</w:t>
            </w:r>
            <w:r w:rsidR="00381D70" w:rsidRPr="00D16051">
              <w:rPr>
                <w:szCs w:val="24"/>
              </w:rPr>
              <w:t>nomoran surat</w:t>
            </w:r>
          </w:p>
          <w:p w:rsidR="002E1F5F" w:rsidRPr="00D16051" w:rsidRDefault="00484CB3" w:rsidP="00E53F83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Cs w:val="24"/>
              </w:rPr>
            </w:pPr>
            <w:r w:rsidRPr="00D16051">
              <w:rPr>
                <w:szCs w:val="24"/>
              </w:rPr>
              <w:t>SOP Pendistribusian</w:t>
            </w:r>
            <w:r w:rsidR="005C5D47" w:rsidRPr="00D16051">
              <w:rPr>
                <w:szCs w:val="24"/>
              </w:rPr>
              <w:t xml:space="preserve"> s</w:t>
            </w:r>
            <w:r w:rsidR="002E1F5F" w:rsidRPr="00D16051">
              <w:rPr>
                <w:szCs w:val="24"/>
              </w:rPr>
              <w:t>urat</w:t>
            </w:r>
          </w:p>
          <w:p w:rsidR="002E1F5F" w:rsidRPr="00D16051" w:rsidRDefault="002E1F5F" w:rsidP="00E53F83">
            <w:pPr>
              <w:ind w:left="318" w:hanging="284"/>
              <w:rPr>
                <w:szCs w:val="24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F83" w:rsidRPr="00D16051" w:rsidRDefault="002E1F5F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 w:rsidRPr="00D16051">
              <w:rPr>
                <w:szCs w:val="24"/>
              </w:rPr>
              <w:t>Komputer</w:t>
            </w:r>
            <w:r w:rsidR="007D6A3D" w:rsidRPr="00D16051">
              <w:rPr>
                <w:szCs w:val="24"/>
              </w:rPr>
              <w:t>/Laptop</w:t>
            </w:r>
            <w:r w:rsidR="00E53F83" w:rsidRPr="00D16051">
              <w:rPr>
                <w:szCs w:val="24"/>
              </w:rPr>
              <w:t xml:space="preserve">                </w:t>
            </w:r>
          </w:p>
          <w:p w:rsidR="00E53F83" w:rsidRPr="00D16051" w:rsidRDefault="007D6A3D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 w:rsidRPr="00D16051">
              <w:rPr>
                <w:szCs w:val="24"/>
              </w:rPr>
              <w:t>ATK</w:t>
            </w:r>
            <w:r w:rsidR="002E1F5F" w:rsidRPr="00D16051">
              <w:rPr>
                <w:szCs w:val="24"/>
              </w:rPr>
              <w:t xml:space="preserve">.    </w:t>
            </w:r>
          </w:p>
          <w:p w:rsidR="00E53F83" w:rsidRPr="00D16051" w:rsidRDefault="002E1F5F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 w:rsidRPr="00D16051">
              <w:rPr>
                <w:szCs w:val="24"/>
              </w:rPr>
              <w:t xml:space="preserve">Printer </w:t>
            </w:r>
          </w:p>
          <w:p w:rsidR="0042756A" w:rsidRPr="00D16051" w:rsidRDefault="005C5D47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 w:rsidRPr="00D16051">
              <w:rPr>
                <w:szCs w:val="24"/>
              </w:rPr>
              <w:t>Buku agenda</w:t>
            </w:r>
          </w:p>
          <w:p w:rsidR="005C5D47" w:rsidRPr="00D16051" w:rsidRDefault="00381D70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 w:rsidRPr="00D16051">
              <w:rPr>
                <w:szCs w:val="24"/>
              </w:rPr>
              <w:t>Lembar Disposisi</w:t>
            </w:r>
          </w:p>
          <w:p w:rsidR="005C5D47" w:rsidRPr="00D16051" w:rsidRDefault="005C5D47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 w:rsidRPr="00D16051">
              <w:rPr>
                <w:szCs w:val="24"/>
              </w:rPr>
              <w:t>Ekspedisi</w:t>
            </w:r>
          </w:p>
          <w:p w:rsidR="002E1F5F" w:rsidRPr="00D16051" w:rsidRDefault="002E1F5F" w:rsidP="00086EC8">
            <w:pPr>
              <w:pStyle w:val="ListParagraph"/>
              <w:ind w:left="-109"/>
              <w:rPr>
                <w:sz w:val="2"/>
                <w:szCs w:val="24"/>
              </w:rPr>
            </w:pPr>
            <w:r w:rsidRPr="00D16051">
              <w:rPr>
                <w:szCs w:val="24"/>
              </w:rPr>
              <w:t xml:space="preserve">     </w:t>
            </w:r>
          </w:p>
        </w:tc>
      </w:tr>
      <w:tr w:rsidR="002E1F5F" w:rsidRPr="000E4ED4" w:rsidTr="0066492B">
        <w:tc>
          <w:tcPr>
            <w:tcW w:w="12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0E4ED4" w:rsidRDefault="002E1F5F" w:rsidP="00086EC8">
            <w:pPr>
              <w:rPr>
                <w:b/>
                <w:sz w:val="24"/>
                <w:szCs w:val="24"/>
              </w:rPr>
            </w:pPr>
            <w:r w:rsidRPr="000E4ED4">
              <w:rPr>
                <w:b/>
                <w:sz w:val="24"/>
                <w:szCs w:val="24"/>
              </w:rPr>
              <w:t>Peringatan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0E4ED4" w:rsidRDefault="002E1F5F" w:rsidP="00E53F83">
            <w:pPr>
              <w:rPr>
                <w:b/>
                <w:sz w:val="24"/>
                <w:szCs w:val="24"/>
              </w:rPr>
            </w:pPr>
            <w:r w:rsidRPr="000E4ED4">
              <w:rPr>
                <w:b/>
                <w:sz w:val="24"/>
                <w:szCs w:val="24"/>
              </w:rPr>
              <w:t>Pencatatan dan Pendataan</w:t>
            </w:r>
          </w:p>
        </w:tc>
      </w:tr>
      <w:tr w:rsidR="002E1F5F" w:rsidRPr="000E4ED4" w:rsidTr="0066492B">
        <w:tc>
          <w:tcPr>
            <w:tcW w:w="12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0E4ED4" w:rsidRDefault="00297320" w:rsidP="00B16ADD">
            <w:pPr>
              <w:rPr>
                <w:sz w:val="24"/>
                <w:szCs w:val="24"/>
              </w:rPr>
            </w:pPr>
            <w:r w:rsidRPr="000E4ED4">
              <w:rPr>
                <w:sz w:val="24"/>
                <w:szCs w:val="24"/>
              </w:rPr>
              <w:t>Apabila S</w:t>
            </w:r>
            <w:r w:rsidR="00381D70" w:rsidRPr="000E4ED4">
              <w:rPr>
                <w:sz w:val="24"/>
                <w:szCs w:val="24"/>
              </w:rPr>
              <w:t>OP Pena</w:t>
            </w:r>
            <w:r w:rsidR="00475251">
              <w:rPr>
                <w:sz w:val="24"/>
                <w:szCs w:val="24"/>
                <w:lang w:val="en-ID"/>
              </w:rPr>
              <w:t>n</w:t>
            </w:r>
            <w:r w:rsidR="00381D70" w:rsidRPr="000E4ED4">
              <w:rPr>
                <w:sz w:val="24"/>
                <w:szCs w:val="24"/>
              </w:rPr>
              <w:t>ganan surat keluar</w:t>
            </w:r>
            <w:r w:rsidR="00425F91" w:rsidRPr="000E4ED4">
              <w:rPr>
                <w:sz w:val="24"/>
                <w:szCs w:val="24"/>
              </w:rPr>
              <w:t xml:space="preserve"> tidak</w:t>
            </w:r>
            <w:r w:rsidR="00381D70" w:rsidRPr="000E4ED4">
              <w:rPr>
                <w:sz w:val="24"/>
                <w:szCs w:val="24"/>
              </w:rPr>
              <w:t xml:space="preserve"> dilakukan maka administrasi perkantoran akan terhambat</w:t>
            </w:r>
          </w:p>
          <w:p w:rsidR="002E1F5F" w:rsidRPr="000E4ED4" w:rsidRDefault="002E1F5F" w:rsidP="0042756A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0E4ED4" w:rsidRDefault="002E1F5F" w:rsidP="00086EC8">
            <w:pPr>
              <w:tabs>
                <w:tab w:val="left" w:pos="2156"/>
              </w:tabs>
              <w:rPr>
                <w:sz w:val="24"/>
                <w:szCs w:val="24"/>
              </w:rPr>
            </w:pPr>
          </w:p>
        </w:tc>
      </w:tr>
    </w:tbl>
    <w:p w:rsidR="0042756A" w:rsidRPr="000E4ED4" w:rsidRDefault="0042756A" w:rsidP="002E1F5F">
      <w:pPr>
        <w:rPr>
          <w:sz w:val="6"/>
          <w:szCs w:val="6"/>
        </w:rPr>
      </w:pPr>
    </w:p>
    <w:p w:rsidR="00297320" w:rsidRPr="000E4ED4" w:rsidRDefault="00297320" w:rsidP="002E1F5F">
      <w:pPr>
        <w:rPr>
          <w:sz w:val="6"/>
          <w:szCs w:val="6"/>
        </w:rPr>
      </w:pPr>
    </w:p>
    <w:tbl>
      <w:tblPr>
        <w:tblStyle w:val="TableGrid"/>
        <w:tblW w:w="16264" w:type="dxa"/>
        <w:tblInd w:w="1844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1984"/>
        <w:gridCol w:w="1843"/>
        <w:gridCol w:w="1984"/>
        <w:gridCol w:w="1702"/>
        <w:gridCol w:w="1560"/>
        <w:gridCol w:w="992"/>
        <w:gridCol w:w="1558"/>
        <w:gridCol w:w="1522"/>
      </w:tblGrid>
      <w:tr w:rsidR="002E1F5F" w:rsidRPr="000E4ED4" w:rsidTr="0066492B">
        <w:trPr>
          <w:trHeight w:val="551"/>
        </w:trPr>
        <w:tc>
          <w:tcPr>
            <w:tcW w:w="3119" w:type="dxa"/>
            <w:gridSpan w:val="2"/>
            <w:vMerge w:val="restart"/>
            <w:vAlign w:val="center"/>
          </w:tcPr>
          <w:p w:rsidR="002E1F5F" w:rsidRPr="000E4ED4" w:rsidRDefault="002E1F5F" w:rsidP="00086EC8">
            <w:pPr>
              <w:jc w:val="center"/>
              <w:rPr>
                <w:b/>
                <w:sz w:val="28"/>
                <w:szCs w:val="28"/>
              </w:rPr>
            </w:pPr>
            <w:r w:rsidRPr="000E4ED4">
              <w:rPr>
                <w:b/>
                <w:sz w:val="28"/>
                <w:szCs w:val="28"/>
              </w:rPr>
              <w:lastRenderedPageBreak/>
              <w:t>Uraian Prosedur</w:t>
            </w:r>
          </w:p>
        </w:tc>
        <w:tc>
          <w:tcPr>
            <w:tcW w:w="7513" w:type="dxa"/>
            <w:gridSpan w:val="4"/>
            <w:vAlign w:val="center"/>
          </w:tcPr>
          <w:p w:rsidR="002E1F5F" w:rsidRPr="000E4ED4" w:rsidRDefault="002E1F5F" w:rsidP="00B16ADD">
            <w:pPr>
              <w:jc w:val="center"/>
              <w:rPr>
                <w:b/>
                <w:sz w:val="28"/>
                <w:szCs w:val="28"/>
              </w:rPr>
            </w:pPr>
            <w:r w:rsidRPr="000E4ED4">
              <w:rPr>
                <w:b/>
                <w:sz w:val="28"/>
                <w:szCs w:val="28"/>
              </w:rPr>
              <w:t>Pelaksana</w:t>
            </w:r>
          </w:p>
        </w:tc>
        <w:tc>
          <w:tcPr>
            <w:tcW w:w="4110" w:type="dxa"/>
            <w:gridSpan w:val="3"/>
            <w:vAlign w:val="center"/>
          </w:tcPr>
          <w:p w:rsidR="002E1F5F" w:rsidRPr="000E4ED4" w:rsidRDefault="002E1F5F" w:rsidP="00B16ADD">
            <w:pPr>
              <w:jc w:val="center"/>
              <w:rPr>
                <w:b/>
                <w:sz w:val="28"/>
                <w:szCs w:val="28"/>
              </w:rPr>
            </w:pPr>
            <w:r w:rsidRPr="000E4ED4">
              <w:rPr>
                <w:b/>
                <w:sz w:val="28"/>
                <w:szCs w:val="28"/>
              </w:rPr>
              <w:t>Mutu Baku</w:t>
            </w:r>
          </w:p>
        </w:tc>
        <w:tc>
          <w:tcPr>
            <w:tcW w:w="1522" w:type="dxa"/>
            <w:vMerge w:val="restart"/>
          </w:tcPr>
          <w:p w:rsidR="002E1F5F" w:rsidRPr="000E4ED4" w:rsidRDefault="002E1F5F" w:rsidP="00086EC8">
            <w:pPr>
              <w:jc w:val="center"/>
              <w:rPr>
                <w:b/>
                <w:sz w:val="24"/>
                <w:szCs w:val="24"/>
              </w:rPr>
            </w:pPr>
          </w:p>
          <w:p w:rsidR="002E1F5F" w:rsidRPr="000E4ED4" w:rsidRDefault="002E1F5F" w:rsidP="00086EC8">
            <w:pPr>
              <w:jc w:val="center"/>
              <w:rPr>
                <w:b/>
                <w:sz w:val="24"/>
                <w:szCs w:val="24"/>
              </w:rPr>
            </w:pPr>
          </w:p>
          <w:p w:rsidR="002E1F5F" w:rsidRPr="000E4ED4" w:rsidRDefault="002E1F5F" w:rsidP="00086EC8">
            <w:pPr>
              <w:jc w:val="center"/>
              <w:rPr>
                <w:b/>
                <w:sz w:val="28"/>
                <w:szCs w:val="28"/>
              </w:rPr>
            </w:pPr>
            <w:r w:rsidRPr="000E4ED4">
              <w:rPr>
                <w:b/>
                <w:sz w:val="28"/>
                <w:szCs w:val="28"/>
              </w:rPr>
              <w:t>Ket</w:t>
            </w:r>
          </w:p>
        </w:tc>
      </w:tr>
      <w:tr w:rsidR="004F75F6" w:rsidRPr="000E4ED4" w:rsidTr="0066492B">
        <w:trPr>
          <w:trHeight w:val="879"/>
        </w:trPr>
        <w:tc>
          <w:tcPr>
            <w:tcW w:w="3119" w:type="dxa"/>
            <w:gridSpan w:val="2"/>
            <w:vMerge/>
            <w:tcBorders>
              <w:bottom w:val="single" w:sz="4" w:space="0" w:color="000000" w:themeColor="text1"/>
            </w:tcBorders>
          </w:tcPr>
          <w:p w:rsidR="004F75F6" w:rsidRPr="000E4ED4" w:rsidRDefault="004F75F6" w:rsidP="00086EC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000000" w:themeColor="text1"/>
            </w:tcBorders>
          </w:tcPr>
          <w:p w:rsidR="004F75F6" w:rsidRPr="000E4ED4" w:rsidRDefault="00ED5198" w:rsidP="00A3102C">
            <w:pPr>
              <w:spacing w:before="2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Kepala Dinas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:rsidR="004F75F6" w:rsidRPr="000E4ED4" w:rsidRDefault="00ED5198" w:rsidP="00A3102C">
            <w:pPr>
              <w:spacing w:before="2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Sekretaris</w:t>
            </w:r>
          </w:p>
        </w:tc>
        <w:tc>
          <w:tcPr>
            <w:tcW w:w="1984" w:type="dxa"/>
            <w:tcBorders>
              <w:bottom w:val="single" w:sz="4" w:space="0" w:color="000000" w:themeColor="text1"/>
            </w:tcBorders>
          </w:tcPr>
          <w:p w:rsidR="004F75F6" w:rsidRPr="000E4ED4" w:rsidRDefault="00ED5198" w:rsidP="00A3102C">
            <w:pPr>
              <w:spacing w:before="2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Kasubag</w:t>
            </w:r>
          </w:p>
          <w:p w:rsidR="004F75F6" w:rsidRPr="000E4ED4" w:rsidRDefault="004F75F6" w:rsidP="00086EC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bottom w:val="single" w:sz="4" w:space="0" w:color="000000" w:themeColor="text1"/>
            </w:tcBorders>
          </w:tcPr>
          <w:p w:rsidR="004F75F6" w:rsidRPr="00DC3363" w:rsidRDefault="00DC3363" w:rsidP="004F75F6">
            <w:pPr>
              <w:spacing w:before="240"/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Administrasi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Perkantoran</w:t>
            </w:r>
            <w:proofErr w:type="spellEnd"/>
          </w:p>
          <w:p w:rsidR="004F75F6" w:rsidRPr="000E4ED4" w:rsidRDefault="004F75F6" w:rsidP="00086EC8">
            <w:pPr>
              <w:jc w:val="center"/>
              <w:rPr>
                <w:b/>
                <w:sz w:val="24"/>
                <w:szCs w:val="24"/>
              </w:rPr>
            </w:pPr>
          </w:p>
          <w:p w:rsidR="004F75F6" w:rsidRPr="000E4ED4" w:rsidRDefault="004F75F6" w:rsidP="00086EC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000000" w:themeColor="text1"/>
            </w:tcBorders>
          </w:tcPr>
          <w:p w:rsidR="004F75F6" w:rsidRPr="000E4ED4" w:rsidRDefault="004F75F6" w:rsidP="00005BF9">
            <w:pPr>
              <w:jc w:val="center"/>
              <w:rPr>
                <w:b/>
                <w:sz w:val="24"/>
                <w:szCs w:val="24"/>
              </w:rPr>
            </w:pPr>
          </w:p>
          <w:p w:rsidR="004F75F6" w:rsidRPr="000E4ED4" w:rsidRDefault="004F75F6" w:rsidP="00005BF9">
            <w:pPr>
              <w:jc w:val="center"/>
              <w:rPr>
                <w:b/>
                <w:sz w:val="24"/>
                <w:szCs w:val="24"/>
              </w:rPr>
            </w:pPr>
            <w:r w:rsidRPr="000E4ED4">
              <w:rPr>
                <w:b/>
                <w:sz w:val="24"/>
                <w:szCs w:val="24"/>
              </w:rPr>
              <w:t>Kelengkapan</w:t>
            </w:r>
          </w:p>
          <w:p w:rsidR="004F75F6" w:rsidRPr="000E4ED4" w:rsidRDefault="004F75F6" w:rsidP="00005BF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4F75F6" w:rsidRPr="000E4ED4" w:rsidRDefault="004F75F6" w:rsidP="00086EC8">
            <w:pPr>
              <w:jc w:val="center"/>
              <w:rPr>
                <w:b/>
                <w:sz w:val="24"/>
                <w:szCs w:val="24"/>
              </w:rPr>
            </w:pPr>
          </w:p>
          <w:p w:rsidR="004F75F6" w:rsidRPr="000E4ED4" w:rsidRDefault="004F75F6" w:rsidP="00086EC8">
            <w:pPr>
              <w:jc w:val="center"/>
              <w:rPr>
                <w:b/>
                <w:sz w:val="24"/>
                <w:szCs w:val="24"/>
              </w:rPr>
            </w:pPr>
            <w:r w:rsidRPr="000E4ED4">
              <w:rPr>
                <w:b/>
                <w:sz w:val="24"/>
                <w:szCs w:val="24"/>
              </w:rPr>
              <w:t>Waktu</w:t>
            </w:r>
          </w:p>
        </w:tc>
        <w:tc>
          <w:tcPr>
            <w:tcW w:w="1558" w:type="dxa"/>
            <w:tcBorders>
              <w:bottom w:val="single" w:sz="4" w:space="0" w:color="000000" w:themeColor="text1"/>
            </w:tcBorders>
          </w:tcPr>
          <w:p w:rsidR="004F75F6" w:rsidRPr="000E4ED4" w:rsidRDefault="004F75F6" w:rsidP="00086EC8">
            <w:pPr>
              <w:jc w:val="center"/>
              <w:rPr>
                <w:b/>
                <w:sz w:val="24"/>
                <w:szCs w:val="24"/>
              </w:rPr>
            </w:pPr>
          </w:p>
          <w:p w:rsidR="004F75F6" w:rsidRPr="000E4ED4" w:rsidRDefault="004F75F6" w:rsidP="00086EC8">
            <w:pPr>
              <w:jc w:val="center"/>
              <w:rPr>
                <w:b/>
                <w:sz w:val="24"/>
                <w:szCs w:val="24"/>
              </w:rPr>
            </w:pPr>
            <w:r w:rsidRPr="000E4ED4">
              <w:rPr>
                <w:b/>
                <w:sz w:val="24"/>
                <w:szCs w:val="24"/>
              </w:rPr>
              <w:t>Output</w:t>
            </w:r>
          </w:p>
        </w:tc>
        <w:tc>
          <w:tcPr>
            <w:tcW w:w="1522" w:type="dxa"/>
            <w:vMerge/>
            <w:tcBorders>
              <w:bottom w:val="single" w:sz="4" w:space="0" w:color="000000" w:themeColor="text1"/>
            </w:tcBorders>
          </w:tcPr>
          <w:p w:rsidR="004F75F6" w:rsidRPr="000E4ED4" w:rsidRDefault="004F75F6" w:rsidP="00086EC8">
            <w:pPr>
              <w:rPr>
                <w:sz w:val="24"/>
                <w:szCs w:val="24"/>
              </w:rPr>
            </w:pPr>
          </w:p>
        </w:tc>
      </w:tr>
      <w:tr w:rsidR="004F75F6" w:rsidRPr="000E4ED4" w:rsidTr="0066492B">
        <w:trPr>
          <w:trHeight w:val="1540"/>
        </w:trPr>
        <w:tc>
          <w:tcPr>
            <w:tcW w:w="709" w:type="dxa"/>
          </w:tcPr>
          <w:p w:rsidR="004F75F6" w:rsidRPr="000E4ED4" w:rsidRDefault="004F75F6" w:rsidP="00670F1E">
            <w:pPr>
              <w:jc w:val="center"/>
              <w:rPr>
                <w:sz w:val="24"/>
                <w:szCs w:val="24"/>
              </w:rPr>
            </w:pPr>
            <w:r w:rsidRPr="000E4ED4">
              <w:rPr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4F75F6" w:rsidRPr="000E4ED4" w:rsidRDefault="00381D70" w:rsidP="001B7D64">
            <w:pPr>
              <w:rPr>
                <w:sz w:val="24"/>
                <w:szCs w:val="24"/>
              </w:rPr>
            </w:pPr>
            <w:r w:rsidRPr="000E4ED4">
              <w:rPr>
                <w:sz w:val="24"/>
                <w:szCs w:val="24"/>
              </w:rPr>
              <w:t>Membuat konsep surat kemudian diserahkan ke staf untuk dilakukan pengetikan</w:t>
            </w:r>
          </w:p>
        </w:tc>
        <w:tc>
          <w:tcPr>
            <w:tcW w:w="1984" w:type="dxa"/>
          </w:tcPr>
          <w:p w:rsidR="004F75F6" w:rsidRPr="000E4ED4" w:rsidRDefault="004F75F6" w:rsidP="00086EC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F75F6" w:rsidRPr="000E4ED4" w:rsidRDefault="004F75F6" w:rsidP="00670F1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F75F6" w:rsidRPr="000E4ED4" w:rsidRDefault="00184991" w:rsidP="00086EC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424" type="#_x0000_t34" style="position:absolute;margin-left:62.9pt;margin-top:34.25pt;width:79.6pt;height:72.1pt;z-index:251913728;mso-position-horizontal-relative:text;mso-position-vertical-relative:text" o:connectortype="elbow" adj="21383,-46510,-130238" strokeweight="1pt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oval id="_x0000_s1407" style="position:absolute;margin-left:18.65pt;margin-top:22.25pt;width:44.25pt;height:25pt;z-index:251897344;mso-position-horizontal-relative:text;mso-position-vertical-relative:text" strokeweight="0"/>
              </w:pict>
            </w:r>
          </w:p>
        </w:tc>
        <w:tc>
          <w:tcPr>
            <w:tcW w:w="1702" w:type="dxa"/>
          </w:tcPr>
          <w:p w:rsidR="004F75F6" w:rsidRPr="000E4ED4" w:rsidRDefault="004F75F6" w:rsidP="00BA66A6">
            <w:pPr>
              <w:jc w:val="center"/>
              <w:rPr>
                <w:sz w:val="24"/>
                <w:szCs w:val="24"/>
              </w:rPr>
            </w:pPr>
          </w:p>
          <w:p w:rsidR="004F75F6" w:rsidRPr="000E4ED4" w:rsidRDefault="004F75F6" w:rsidP="00086EC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D17812" w:rsidRPr="000E4ED4" w:rsidRDefault="00005BF9" w:rsidP="00005BF9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0E4ED4">
              <w:rPr>
                <w:sz w:val="24"/>
                <w:szCs w:val="24"/>
              </w:rPr>
              <w:t>Konsep</w:t>
            </w:r>
          </w:p>
        </w:tc>
        <w:tc>
          <w:tcPr>
            <w:tcW w:w="992" w:type="dxa"/>
          </w:tcPr>
          <w:p w:rsidR="004F75F6" w:rsidRPr="000E4ED4" w:rsidRDefault="004F75F6" w:rsidP="0042756A">
            <w:pPr>
              <w:jc w:val="center"/>
              <w:rPr>
                <w:sz w:val="24"/>
                <w:szCs w:val="24"/>
                <w:lang w:val="en-US"/>
              </w:rPr>
            </w:pPr>
            <w:r w:rsidRPr="000E4ED4">
              <w:rPr>
                <w:sz w:val="24"/>
                <w:szCs w:val="24"/>
                <w:lang w:val="en-US"/>
              </w:rPr>
              <w:t xml:space="preserve">5 </w:t>
            </w:r>
            <w:proofErr w:type="spellStart"/>
            <w:r w:rsidRPr="000E4ED4">
              <w:rPr>
                <w:sz w:val="24"/>
                <w:szCs w:val="24"/>
                <w:lang w:val="en-US"/>
              </w:rPr>
              <w:t>menit</w:t>
            </w:r>
            <w:proofErr w:type="spellEnd"/>
          </w:p>
          <w:p w:rsidR="004F75F6" w:rsidRPr="000E4ED4" w:rsidRDefault="004F75F6" w:rsidP="000F56C8">
            <w:pPr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4F75F6" w:rsidRPr="000E4ED4" w:rsidRDefault="00005BF9" w:rsidP="00005BF9">
            <w:pPr>
              <w:jc w:val="center"/>
              <w:rPr>
                <w:sz w:val="24"/>
                <w:szCs w:val="24"/>
              </w:rPr>
            </w:pPr>
            <w:r w:rsidRPr="000E4ED4">
              <w:rPr>
                <w:sz w:val="24"/>
                <w:szCs w:val="24"/>
              </w:rPr>
              <w:t>Konsep diketik</w:t>
            </w:r>
          </w:p>
        </w:tc>
        <w:tc>
          <w:tcPr>
            <w:tcW w:w="1522" w:type="dxa"/>
          </w:tcPr>
          <w:p w:rsidR="004F75F6" w:rsidRPr="000E4ED4" w:rsidRDefault="004F75F6" w:rsidP="00670F1E">
            <w:pPr>
              <w:tabs>
                <w:tab w:val="left" w:pos="930"/>
              </w:tabs>
              <w:rPr>
                <w:sz w:val="24"/>
                <w:szCs w:val="24"/>
              </w:rPr>
            </w:pPr>
          </w:p>
        </w:tc>
      </w:tr>
      <w:tr w:rsidR="004F75F6" w:rsidRPr="000E4ED4" w:rsidTr="0066492B">
        <w:tc>
          <w:tcPr>
            <w:tcW w:w="709" w:type="dxa"/>
          </w:tcPr>
          <w:p w:rsidR="004F75F6" w:rsidRPr="000E4ED4" w:rsidRDefault="004F75F6" w:rsidP="001A303B">
            <w:pPr>
              <w:jc w:val="center"/>
              <w:rPr>
                <w:sz w:val="24"/>
                <w:szCs w:val="24"/>
              </w:rPr>
            </w:pPr>
            <w:r w:rsidRPr="000E4ED4">
              <w:rPr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A6446F" w:rsidRPr="000E4ED4" w:rsidRDefault="00381D70" w:rsidP="00643CDB">
            <w:pPr>
              <w:rPr>
                <w:sz w:val="24"/>
                <w:szCs w:val="24"/>
              </w:rPr>
            </w:pPr>
            <w:r w:rsidRPr="000E4ED4">
              <w:rPr>
                <w:sz w:val="24"/>
                <w:szCs w:val="24"/>
              </w:rPr>
              <w:t xml:space="preserve">Menerima konsep surat dan melakukan pengetikan serta mengagenda dan memberikan nomor surat </w:t>
            </w:r>
          </w:p>
        </w:tc>
        <w:tc>
          <w:tcPr>
            <w:tcW w:w="1984" w:type="dxa"/>
          </w:tcPr>
          <w:p w:rsidR="004F75F6" w:rsidRPr="000E4ED4" w:rsidRDefault="004F75F6" w:rsidP="00086EC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F75F6" w:rsidRPr="000E4ED4" w:rsidRDefault="004F75F6" w:rsidP="00086EC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F6785" w:rsidRDefault="004F6785" w:rsidP="00086EC8">
            <w:pPr>
              <w:rPr>
                <w:sz w:val="24"/>
                <w:szCs w:val="24"/>
              </w:rPr>
            </w:pPr>
          </w:p>
          <w:p w:rsidR="004F6785" w:rsidRPr="004F6785" w:rsidRDefault="004F6785" w:rsidP="004F6785">
            <w:pPr>
              <w:rPr>
                <w:sz w:val="24"/>
                <w:szCs w:val="24"/>
              </w:rPr>
            </w:pPr>
          </w:p>
          <w:p w:rsidR="004F6785" w:rsidRDefault="00184991" w:rsidP="004F6785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435" type="#_x0000_t34" style="position:absolute;margin-left:47.95pt;margin-top:12.2pt;width:74.3pt;height:62.95pt;rotation:180;flip:y;z-index:251923968;mso-position-horizontal-relative:text;mso-position-vertical-relative:text" o:connectortype="elbow" adj="21483,82351,-156782">
                  <v:stroke endarrow="block"/>
                </v:shape>
              </w:pict>
            </w:r>
          </w:p>
          <w:p w:rsidR="004F6785" w:rsidRDefault="004F6785" w:rsidP="004F6785">
            <w:pPr>
              <w:rPr>
                <w:sz w:val="24"/>
                <w:szCs w:val="24"/>
              </w:rPr>
            </w:pPr>
          </w:p>
          <w:p w:rsidR="004F75F6" w:rsidRPr="004F6785" w:rsidRDefault="00585062" w:rsidP="004F6785">
            <w:pPr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 xml:space="preserve">          </w:t>
            </w:r>
          </w:p>
        </w:tc>
        <w:tc>
          <w:tcPr>
            <w:tcW w:w="1702" w:type="dxa"/>
          </w:tcPr>
          <w:p w:rsidR="004F75F6" w:rsidRPr="000E4ED4" w:rsidRDefault="00184991" w:rsidP="00086EC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rect id="_x0000_s1326" style="position:absolute;margin-left:23.05pt;margin-top:28.85pt;width:41.2pt;height:24.05pt;z-index:251813376;mso-position-horizontal-relative:text;mso-position-vertical-relative:text" fillcolor="white [3201]" strokecolor="black [3200]" strokeweight="0">
                  <v:shadow color="#868686"/>
                </v:rect>
              </w:pict>
            </w:r>
          </w:p>
        </w:tc>
        <w:tc>
          <w:tcPr>
            <w:tcW w:w="1560" w:type="dxa"/>
          </w:tcPr>
          <w:p w:rsidR="004F75F6" w:rsidRPr="000E4ED4" w:rsidRDefault="00005BF9" w:rsidP="00005BF9">
            <w:pPr>
              <w:jc w:val="center"/>
              <w:rPr>
                <w:sz w:val="24"/>
                <w:szCs w:val="24"/>
              </w:rPr>
            </w:pPr>
            <w:r w:rsidRPr="000E4ED4">
              <w:rPr>
                <w:sz w:val="24"/>
                <w:szCs w:val="24"/>
              </w:rPr>
              <w:t>Konsep surat keluar</w:t>
            </w:r>
          </w:p>
          <w:p w:rsidR="004F75F6" w:rsidRPr="000E4ED4" w:rsidRDefault="004F75F6" w:rsidP="00005BF9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F75F6" w:rsidRPr="000E4ED4" w:rsidRDefault="00005BF9" w:rsidP="0042756A">
            <w:pPr>
              <w:jc w:val="center"/>
              <w:rPr>
                <w:sz w:val="24"/>
                <w:szCs w:val="24"/>
              </w:rPr>
            </w:pPr>
            <w:r w:rsidRPr="000E4ED4">
              <w:rPr>
                <w:sz w:val="24"/>
                <w:szCs w:val="24"/>
              </w:rPr>
              <w:t>15</w:t>
            </w:r>
            <w:r w:rsidR="004F75F6" w:rsidRPr="000E4ED4">
              <w:rPr>
                <w:sz w:val="24"/>
                <w:szCs w:val="24"/>
              </w:rPr>
              <w:t xml:space="preserve"> menit</w:t>
            </w:r>
          </w:p>
        </w:tc>
        <w:tc>
          <w:tcPr>
            <w:tcW w:w="1558" w:type="dxa"/>
          </w:tcPr>
          <w:p w:rsidR="004F75F6" w:rsidRPr="000E4ED4" w:rsidRDefault="004F75F6" w:rsidP="0042756A">
            <w:pPr>
              <w:jc w:val="center"/>
              <w:rPr>
                <w:sz w:val="24"/>
                <w:szCs w:val="24"/>
              </w:rPr>
            </w:pPr>
            <w:r w:rsidRPr="000E4ED4">
              <w:rPr>
                <w:sz w:val="24"/>
                <w:szCs w:val="24"/>
              </w:rPr>
              <w:t>Surat</w:t>
            </w:r>
            <w:r w:rsidR="00005BF9" w:rsidRPr="000E4ED4">
              <w:rPr>
                <w:sz w:val="24"/>
                <w:szCs w:val="24"/>
              </w:rPr>
              <w:t xml:space="preserve"> keluar sudah diketik</w:t>
            </w:r>
          </w:p>
        </w:tc>
        <w:tc>
          <w:tcPr>
            <w:tcW w:w="1522" w:type="dxa"/>
          </w:tcPr>
          <w:p w:rsidR="004F75F6" w:rsidRPr="000E4ED4" w:rsidRDefault="004F75F6" w:rsidP="00086EC8">
            <w:pPr>
              <w:rPr>
                <w:sz w:val="24"/>
                <w:szCs w:val="24"/>
              </w:rPr>
            </w:pPr>
          </w:p>
          <w:p w:rsidR="004F75F6" w:rsidRPr="000E4ED4" w:rsidRDefault="004F75F6" w:rsidP="00086EC8">
            <w:pPr>
              <w:rPr>
                <w:sz w:val="24"/>
                <w:szCs w:val="24"/>
              </w:rPr>
            </w:pPr>
          </w:p>
        </w:tc>
      </w:tr>
      <w:tr w:rsidR="004F75F6" w:rsidRPr="000E4ED4" w:rsidTr="0066492B">
        <w:trPr>
          <w:trHeight w:val="1075"/>
        </w:trPr>
        <w:tc>
          <w:tcPr>
            <w:tcW w:w="709" w:type="dxa"/>
          </w:tcPr>
          <w:p w:rsidR="004F75F6" w:rsidRPr="000E4ED4" w:rsidRDefault="004F75F6" w:rsidP="001A303B">
            <w:pPr>
              <w:jc w:val="center"/>
              <w:rPr>
                <w:sz w:val="24"/>
                <w:szCs w:val="24"/>
              </w:rPr>
            </w:pPr>
            <w:r w:rsidRPr="000E4ED4">
              <w:rPr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987DA1" w:rsidRPr="00475251" w:rsidRDefault="00475251" w:rsidP="00AA383B">
            <w:pPr>
              <w:spacing w:line="288" w:lineRule="auto"/>
              <w:jc w:val="both"/>
              <w:rPr>
                <w:rFonts w:cstheme="minorHAnsi"/>
                <w:sz w:val="24"/>
                <w:szCs w:val="24"/>
                <w:lang w:val="en-ID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en-ID"/>
              </w:rPr>
              <w:t>Mengoreksi</w:t>
            </w:r>
            <w:proofErr w:type="spellEnd"/>
            <w:r>
              <w:rPr>
                <w:rFonts w:cstheme="minorHAnsi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ID"/>
              </w:rPr>
              <w:t>surat</w:t>
            </w:r>
            <w:proofErr w:type="spellEnd"/>
            <w:r>
              <w:rPr>
                <w:rFonts w:cstheme="minorHAnsi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cstheme="minorHAnsi"/>
                <w:sz w:val="24"/>
                <w:szCs w:val="24"/>
                <w:lang w:val="en-ID"/>
              </w:rPr>
              <w:t>sudah</w:t>
            </w:r>
            <w:proofErr w:type="spellEnd"/>
            <w:r>
              <w:rPr>
                <w:rFonts w:cstheme="minorHAnsi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ID"/>
              </w:rPr>
              <w:t>diketik</w:t>
            </w:r>
            <w:proofErr w:type="spellEnd"/>
          </w:p>
        </w:tc>
        <w:tc>
          <w:tcPr>
            <w:tcW w:w="1984" w:type="dxa"/>
          </w:tcPr>
          <w:p w:rsidR="004F75F6" w:rsidRPr="000E4ED4" w:rsidRDefault="004F75F6" w:rsidP="00086EC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17378" w:rsidRPr="000E4ED4" w:rsidRDefault="00184991" w:rsidP="00086EC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430" type="#_x0000_t34" style="position:absolute;margin-left:41.1pt;margin-top:28.1pt;width:74.3pt;height:44.95pt;rotation:180;flip:y;z-index:251919872;mso-position-horizontal-relative:text;mso-position-vertical-relative:text" o:connectortype="elbow" adj="21919,151368,-128001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383" type="#_x0000_t32" style="position:absolute;margin-left:48.25pt;margin-top:19.5pt;width:.05pt;height:.05pt;z-index:251875840;mso-position-horizontal-relative:text;mso-position-vertical-relative:text" o:connectortype="straight">
                  <v:stroke dashstyle="dash"/>
                </v:shape>
              </w:pict>
            </w:r>
          </w:p>
        </w:tc>
        <w:tc>
          <w:tcPr>
            <w:tcW w:w="1984" w:type="dxa"/>
          </w:tcPr>
          <w:p w:rsidR="004F75F6" w:rsidRPr="000E4ED4" w:rsidRDefault="00184991" w:rsidP="00086EC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rect id="_x0000_s1436" style="position:absolute;margin-left:23.25pt;margin-top:16.05pt;width:41.2pt;height:24.05pt;z-index:251924992;mso-position-horizontal-relative:text;mso-position-vertical-relative:text" fillcolor="white [3201]" strokecolor="black [3200]" strokeweight="0">
                  <v:shadow color="#868686"/>
                </v:rect>
              </w:pict>
            </w:r>
          </w:p>
        </w:tc>
        <w:tc>
          <w:tcPr>
            <w:tcW w:w="1702" w:type="dxa"/>
          </w:tcPr>
          <w:p w:rsidR="004F75F6" w:rsidRPr="000E4ED4" w:rsidRDefault="004F75F6" w:rsidP="00086EC8">
            <w:pPr>
              <w:rPr>
                <w:sz w:val="24"/>
                <w:szCs w:val="24"/>
              </w:rPr>
            </w:pPr>
          </w:p>
          <w:p w:rsidR="004F75F6" w:rsidRPr="004F6785" w:rsidRDefault="00585062" w:rsidP="004F6785">
            <w:pPr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 xml:space="preserve">                 </w:t>
            </w:r>
          </w:p>
          <w:p w:rsidR="004F75F6" w:rsidRPr="000E4ED4" w:rsidRDefault="004F75F6" w:rsidP="00086EC8">
            <w:pPr>
              <w:rPr>
                <w:sz w:val="24"/>
                <w:szCs w:val="24"/>
              </w:rPr>
            </w:pPr>
          </w:p>
          <w:p w:rsidR="004F75F6" w:rsidRPr="000E4ED4" w:rsidRDefault="004F75F6" w:rsidP="004F6785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4F75F6" w:rsidRPr="000E4ED4" w:rsidRDefault="00110AE0" w:rsidP="00005BF9">
            <w:pPr>
              <w:jc w:val="center"/>
              <w:rPr>
                <w:sz w:val="24"/>
                <w:szCs w:val="24"/>
              </w:rPr>
            </w:pPr>
            <w:r w:rsidRPr="000E4ED4">
              <w:rPr>
                <w:sz w:val="24"/>
                <w:szCs w:val="24"/>
              </w:rPr>
              <w:t>Surat sudah diketik</w:t>
            </w:r>
          </w:p>
        </w:tc>
        <w:tc>
          <w:tcPr>
            <w:tcW w:w="992" w:type="dxa"/>
          </w:tcPr>
          <w:p w:rsidR="004F75F6" w:rsidRPr="000E4ED4" w:rsidRDefault="00005BF9" w:rsidP="0042756A">
            <w:pPr>
              <w:jc w:val="center"/>
              <w:rPr>
                <w:sz w:val="24"/>
                <w:szCs w:val="24"/>
              </w:rPr>
            </w:pPr>
            <w:r w:rsidRPr="000E4ED4">
              <w:rPr>
                <w:sz w:val="24"/>
                <w:szCs w:val="24"/>
              </w:rPr>
              <w:t>10</w:t>
            </w:r>
            <w:r w:rsidR="004F75F6" w:rsidRPr="000E4ED4">
              <w:rPr>
                <w:sz w:val="24"/>
                <w:szCs w:val="24"/>
              </w:rPr>
              <w:t xml:space="preserve"> menit</w:t>
            </w:r>
          </w:p>
        </w:tc>
        <w:tc>
          <w:tcPr>
            <w:tcW w:w="1558" w:type="dxa"/>
          </w:tcPr>
          <w:p w:rsidR="004F75F6" w:rsidRPr="000E4ED4" w:rsidRDefault="00D17812" w:rsidP="00D17812">
            <w:pPr>
              <w:jc w:val="center"/>
              <w:rPr>
                <w:sz w:val="24"/>
                <w:szCs w:val="24"/>
              </w:rPr>
            </w:pPr>
            <w:r w:rsidRPr="000E4ED4">
              <w:rPr>
                <w:sz w:val="24"/>
                <w:szCs w:val="24"/>
              </w:rPr>
              <w:t>Surat telah dikoreksi</w:t>
            </w:r>
          </w:p>
        </w:tc>
        <w:tc>
          <w:tcPr>
            <w:tcW w:w="1522" w:type="dxa"/>
          </w:tcPr>
          <w:p w:rsidR="004F75F6" w:rsidRPr="000E4ED4" w:rsidRDefault="004F75F6" w:rsidP="00086EC8">
            <w:pPr>
              <w:rPr>
                <w:sz w:val="24"/>
                <w:szCs w:val="24"/>
              </w:rPr>
            </w:pPr>
          </w:p>
          <w:p w:rsidR="004F75F6" w:rsidRPr="000E4ED4" w:rsidRDefault="004F75F6" w:rsidP="00086EC8">
            <w:pPr>
              <w:rPr>
                <w:sz w:val="24"/>
                <w:szCs w:val="24"/>
              </w:rPr>
            </w:pPr>
          </w:p>
          <w:p w:rsidR="004F75F6" w:rsidRPr="00ED5198" w:rsidRDefault="004F75F6" w:rsidP="00ED5198">
            <w:pPr>
              <w:rPr>
                <w:sz w:val="24"/>
                <w:szCs w:val="24"/>
              </w:rPr>
            </w:pPr>
          </w:p>
        </w:tc>
      </w:tr>
      <w:tr w:rsidR="004F75F6" w:rsidRPr="000E4ED4" w:rsidTr="0066492B">
        <w:tc>
          <w:tcPr>
            <w:tcW w:w="709" w:type="dxa"/>
          </w:tcPr>
          <w:p w:rsidR="004F75F6" w:rsidRPr="000E4ED4" w:rsidRDefault="004F75F6" w:rsidP="001A303B">
            <w:pPr>
              <w:jc w:val="center"/>
              <w:rPr>
                <w:sz w:val="24"/>
                <w:szCs w:val="24"/>
              </w:rPr>
            </w:pPr>
            <w:r w:rsidRPr="000E4ED4">
              <w:rPr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987DA1" w:rsidRPr="0030637A" w:rsidRDefault="00987DA1" w:rsidP="004E5D1A">
            <w:pPr>
              <w:spacing w:line="288" w:lineRule="auto"/>
              <w:jc w:val="both"/>
              <w:rPr>
                <w:rFonts w:cstheme="minorHAnsi"/>
                <w:sz w:val="24"/>
                <w:szCs w:val="24"/>
                <w:lang w:val="en-ID"/>
              </w:rPr>
            </w:pPr>
            <w:r>
              <w:rPr>
                <w:rFonts w:cstheme="minorHAnsi"/>
                <w:sz w:val="24"/>
                <w:szCs w:val="24"/>
              </w:rPr>
              <w:t xml:space="preserve">Menerima </w:t>
            </w:r>
            <w:proofErr w:type="spellStart"/>
            <w:r w:rsidR="004F6785">
              <w:rPr>
                <w:rFonts w:cstheme="minorHAnsi"/>
                <w:sz w:val="24"/>
                <w:szCs w:val="24"/>
                <w:lang w:val="en-ID"/>
              </w:rPr>
              <w:t>surat</w:t>
            </w:r>
            <w:proofErr w:type="spellEnd"/>
            <w:r w:rsidR="004F6785">
              <w:rPr>
                <w:rFonts w:cstheme="minorHAnsi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="004F6785">
              <w:rPr>
                <w:rFonts w:cstheme="minorHAnsi"/>
                <w:sz w:val="24"/>
                <w:szCs w:val="24"/>
                <w:lang w:val="en-ID"/>
              </w:rPr>
              <w:t>sudah</w:t>
            </w:r>
            <w:proofErr w:type="spellEnd"/>
            <w:r w:rsidR="004F6785">
              <w:rPr>
                <w:rFonts w:cstheme="minorHAnsi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F6785">
              <w:rPr>
                <w:rFonts w:cstheme="minorHAnsi"/>
                <w:sz w:val="24"/>
                <w:szCs w:val="24"/>
                <w:lang w:val="en-ID"/>
              </w:rPr>
              <w:t>diketik</w:t>
            </w:r>
            <w:proofErr w:type="spellEnd"/>
            <w:r w:rsidR="004F6785">
              <w:rPr>
                <w:rFonts w:cstheme="minorHAnsi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F6785">
              <w:rPr>
                <w:rFonts w:cstheme="minorHAnsi"/>
                <w:sz w:val="24"/>
                <w:szCs w:val="24"/>
                <w:lang w:val="en-ID"/>
              </w:rPr>
              <w:t>dan</w:t>
            </w:r>
            <w:proofErr w:type="spellEnd"/>
            <w:r w:rsidR="004F6785">
              <w:rPr>
                <w:rFonts w:cstheme="minorHAnsi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F6785">
              <w:rPr>
                <w:rFonts w:cstheme="minorHAnsi"/>
                <w:sz w:val="24"/>
                <w:szCs w:val="24"/>
                <w:lang w:val="en-ID"/>
              </w:rPr>
              <w:t>diberi</w:t>
            </w:r>
            <w:proofErr w:type="spellEnd"/>
            <w:r w:rsidR="004F6785">
              <w:rPr>
                <w:rFonts w:cstheme="minorHAnsi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F6785">
              <w:rPr>
                <w:rFonts w:cstheme="minorHAnsi"/>
                <w:sz w:val="24"/>
                <w:szCs w:val="24"/>
                <w:lang w:val="en-ID"/>
              </w:rPr>
              <w:t>paraf</w:t>
            </w:r>
            <w:proofErr w:type="spellEnd"/>
          </w:p>
        </w:tc>
        <w:tc>
          <w:tcPr>
            <w:tcW w:w="1984" w:type="dxa"/>
          </w:tcPr>
          <w:p w:rsidR="00585062" w:rsidRDefault="00585062" w:rsidP="00BA66A6">
            <w:pPr>
              <w:rPr>
                <w:noProof/>
                <w:sz w:val="24"/>
                <w:szCs w:val="24"/>
                <w:lang w:eastAsia="id-ID"/>
              </w:rPr>
            </w:pPr>
          </w:p>
          <w:p w:rsidR="00585062" w:rsidRDefault="00184991" w:rsidP="00BA66A6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431" type="#_x0000_t34" style="position:absolute;margin-left:42.8pt;margin-top:9.15pt;width:75.05pt;height:42.75pt;rotation:180;flip:y;z-index:251920896;mso-position-horizontal-relative:text;mso-position-vertical-relative:text" o:connectortype="elbow" adj="21369,187579,-98876">
                  <v:stroke endarrow="block"/>
                </v:shape>
              </w:pict>
            </w:r>
          </w:p>
          <w:p w:rsidR="004F75F6" w:rsidRPr="000E4ED4" w:rsidRDefault="00184991" w:rsidP="00BA66A6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433" type="#_x0000_t34" style="position:absolute;margin-left:66.1pt;margin-top:7.25pt;width:74.2pt;height:45pt;flip:y;z-index:251922944;mso-position-horizontal-relative:text;mso-position-vertical-relative:text" o:connectortype="elbow" adj="21061,205920,-84944">
                  <v:stroke endarrow="block"/>
                </v:shape>
              </w:pict>
            </w:r>
            <w:r w:rsidR="00585062">
              <w:rPr>
                <w:noProof/>
                <w:sz w:val="24"/>
                <w:szCs w:val="24"/>
                <w:lang w:eastAsia="id-ID"/>
              </w:rPr>
              <w:t xml:space="preserve">          Ya</w:t>
            </w:r>
          </w:p>
        </w:tc>
        <w:tc>
          <w:tcPr>
            <w:tcW w:w="1843" w:type="dxa"/>
          </w:tcPr>
          <w:p w:rsidR="004F75F6" w:rsidRPr="000E4ED4" w:rsidRDefault="00184991" w:rsidP="00BA66A6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rect id="_x0000_s1427" style="position:absolute;margin-left:18.65pt;margin-top:13.95pt;width:41.2pt;height:24.05pt;z-index:251916800;mso-position-horizontal-relative:text;mso-position-vertical-relative:text" fillcolor="white [3201]" strokecolor="black [3200]" strokeweight="0">
                  <v:shadow color="#868686"/>
                </v:rect>
              </w:pict>
            </w:r>
          </w:p>
        </w:tc>
        <w:tc>
          <w:tcPr>
            <w:tcW w:w="1984" w:type="dxa"/>
          </w:tcPr>
          <w:p w:rsidR="004F75F6" w:rsidRPr="000E4ED4" w:rsidRDefault="004F75F6" w:rsidP="00BA66A6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2" w:type="dxa"/>
          </w:tcPr>
          <w:p w:rsidR="004F75F6" w:rsidRPr="000E4ED4" w:rsidRDefault="004F75F6" w:rsidP="00086EC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4F75F6" w:rsidRPr="000E4ED4" w:rsidRDefault="00005BF9" w:rsidP="00005BF9">
            <w:pPr>
              <w:jc w:val="center"/>
              <w:rPr>
                <w:sz w:val="24"/>
                <w:szCs w:val="24"/>
              </w:rPr>
            </w:pPr>
            <w:r w:rsidRPr="000E4ED4">
              <w:rPr>
                <w:sz w:val="24"/>
                <w:szCs w:val="24"/>
              </w:rPr>
              <w:t>Surat telah dikoreksi</w:t>
            </w:r>
          </w:p>
        </w:tc>
        <w:tc>
          <w:tcPr>
            <w:tcW w:w="992" w:type="dxa"/>
          </w:tcPr>
          <w:p w:rsidR="004F75F6" w:rsidRPr="000E4ED4" w:rsidRDefault="004F75F6" w:rsidP="0042756A">
            <w:pPr>
              <w:jc w:val="center"/>
              <w:rPr>
                <w:sz w:val="24"/>
                <w:szCs w:val="24"/>
              </w:rPr>
            </w:pPr>
            <w:r w:rsidRPr="000E4ED4">
              <w:rPr>
                <w:sz w:val="24"/>
                <w:szCs w:val="24"/>
              </w:rPr>
              <w:t>5 menit</w:t>
            </w:r>
          </w:p>
        </w:tc>
        <w:tc>
          <w:tcPr>
            <w:tcW w:w="1558" w:type="dxa"/>
          </w:tcPr>
          <w:p w:rsidR="004F75F6" w:rsidRPr="000E4ED4" w:rsidRDefault="00110AE0" w:rsidP="0042756A">
            <w:pPr>
              <w:jc w:val="center"/>
              <w:rPr>
                <w:sz w:val="24"/>
                <w:szCs w:val="24"/>
              </w:rPr>
            </w:pPr>
            <w:r w:rsidRPr="000E4ED4">
              <w:rPr>
                <w:sz w:val="24"/>
                <w:szCs w:val="24"/>
              </w:rPr>
              <w:t>Surat selesai diparaf</w:t>
            </w:r>
          </w:p>
        </w:tc>
        <w:tc>
          <w:tcPr>
            <w:tcW w:w="1522" w:type="dxa"/>
          </w:tcPr>
          <w:p w:rsidR="004F75F6" w:rsidRPr="000E4ED4" w:rsidRDefault="004F75F6" w:rsidP="00086EC8">
            <w:pPr>
              <w:rPr>
                <w:sz w:val="24"/>
                <w:szCs w:val="24"/>
              </w:rPr>
            </w:pPr>
          </w:p>
        </w:tc>
      </w:tr>
      <w:tr w:rsidR="004F75F6" w:rsidRPr="000E4ED4" w:rsidTr="0066492B">
        <w:tc>
          <w:tcPr>
            <w:tcW w:w="709" w:type="dxa"/>
          </w:tcPr>
          <w:p w:rsidR="004F75F6" w:rsidRPr="000E4ED4" w:rsidRDefault="004F75F6" w:rsidP="001A303B">
            <w:pPr>
              <w:jc w:val="center"/>
              <w:rPr>
                <w:sz w:val="24"/>
                <w:szCs w:val="24"/>
              </w:rPr>
            </w:pPr>
            <w:r w:rsidRPr="000E4ED4">
              <w:rPr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B71467" w:rsidRDefault="00670F1E" w:rsidP="00DC2C33">
            <w:pPr>
              <w:jc w:val="both"/>
              <w:rPr>
                <w:rFonts w:cstheme="minorHAnsi"/>
                <w:sz w:val="24"/>
                <w:szCs w:val="24"/>
                <w:lang w:val="en-ID"/>
              </w:rPr>
            </w:pPr>
            <w:r w:rsidRPr="000E4ED4">
              <w:rPr>
                <w:rFonts w:cstheme="minorHAnsi"/>
                <w:sz w:val="24"/>
                <w:szCs w:val="24"/>
              </w:rPr>
              <w:t>Menerima</w:t>
            </w:r>
            <w:r w:rsidR="0030637A">
              <w:rPr>
                <w:rFonts w:cstheme="minorHAnsi"/>
                <w:sz w:val="24"/>
                <w:szCs w:val="24"/>
              </w:rPr>
              <w:t xml:space="preserve"> surat yang telah diparaf </w:t>
            </w:r>
            <w:proofErr w:type="spellStart"/>
            <w:r w:rsidR="00987DA1">
              <w:rPr>
                <w:rFonts w:cstheme="minorHAnsi"/>
                <w:sz w:val="24"/>
                <w:szCs w:val="24"/>
                <w:lang w:val="en-ID"/>
              </w:rPr>
              <w:t>untuk</w:t>
            </w:r>
            <w:proofErr w:type="spellEnd"/>
            <w:r w:rsidR="00987DA1">
              <w:rPr>
                <w:rFonts w:cstheme="minorHAnsi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987DA1">
              <w:rPr>
                <w:rFonts w:cstheme="minorHAnsi"/>
                <w:sz w:val="24"/>
                <w:szCs w:val="24"/>
                <w:lang w:val="en-ID"/>
              </w:rPr>
              <w:t>ditandatangani</w:t>
            </w:r>
            <w:proofErr w:type="spellEnd"/>
          </w:p>
          <w:p w:rsidR="0030637A" w:rsidRPr="00987DA1" w:rsidRDefault="0030637A" w:rsidP="00DC2C33">
            <w:pPr>
              <w:jc w:val="both"/>
              <w:rPr>
                <w:rFonts w:cstheme="minorHAnsi"/>
                <w:sz w:val="24"/>
                <w:szCs w:val="24"/>
                <w:lang w:val="en-ID"/>
              </w:rPr>
            </w:pPr>
          </w:p>
        </w:tc>
        <w:tc>
          <w:tcPr>
            <w:tcW w:w="1984" w:type="dxa"/>
          </w:tcPr>
          <w:p w:rsidR="004F75F6" w:rsidRPr="000E4ED4" w:rsidRDefault="00184991" w:rsidP="00086EC8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432" type="#_x0000_t34" style="position:absolute;margin-left:42.8pt;margin-top:42.55pt;width:263.55pt;height:51pt;z-index:251921920;mso-position-horizontal-relative:text;mso-position-vertical-relative:text" o:connectortype="elbow" adj="-205,-187094,-22006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428" type="#_x0000_t4" style="position:absolute;margin-left:18.85pt;margin-top:14.8pt;width:47.25pt;height:27.75pt;z-index:251917824;mso-position-horizontal-relative:text;mso-position-vertical-relative:text" strokeweight="1pt"/>
              </w:pict>
            </w:r>
          </w:p>
        </w:tc>
        <w:tc>
          <w:tcPr>
            <w:tcW w:w="1843" w:type="dxa"/>
          </w:tcPr>
          <w:p w:rsidR="004F75F6" w:rsidRPr="000E4ED4" w:rsidRDefault="00585062" w:rsidP="00086EC8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t xml:space="preserve">                 Tidak</w:t>
            </w:r>
          </w:p>
        </w:tc>
        <w:tc>
          <w:tcPr>
            <w:tcW w:w="1984" w:type="dxa"/>
          </w:tcPr>
          <w:p w:rsidR="004F75F6" w:rsidRPr="000E4ED4" w:rsidRDefault="004F75F6" w:rsidP="00086EC8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4F75F6" w:rsidRPr="000E4ED4" w:rsidRDefault="004F75F6" w:rsidP="00086EC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4F75F6" w:rsidRPr="000E4ED4" w:rsidRDefault="00110AE0" w:rsidP="00005BF9">
            <w:pPr>
              <w:jc w:val="center"/>
              <w:rPr>
                <w:sz w:val="24"/>
                <w:szCs w:val="24"/>
              </w:rPr>
            </w:pPr>
            <w:r w:rsidRPr="000E4ED4">
              <w:rPr>
                <w:sz w:val="24"/>
                <w:szCs w:val="24"/>
              </w:rPr>
              <w:t>Surat selesai dikoreksi dan diparaf</w:t>
            </w:r>
          </w:p>
        </w:tc>
        <w:tc>
          <w:tcPr>
            <w:tcW w:w="992" w:type="dxa"/>
          </w:tcPr>
          <w:p w:rsidR="004F75F6" w:rsidRPr="000E4ED4" w:rsidRDefault="00D17812" w:rsidP="0042756A">
            <w:pPr>
              <w:jc w:val="center"/>
              <w:rPr>
                <w:sz w:val="24"/>
                <w:szCs w:val="24"/>
              </w:rPr>
            </w:pPr>
            <w:r w:rsidRPr="000E4ED4">
              <w:rPr>
                <w:sz w:val="24"/>
                <w:szCs w:val="24"/>
              </w:rPr>
              <w:t>10</w:t>
            </w:r>
            <w:r w:rsidR="004F75F6" w:rsidRPr="000E4ED4">
              <w:rPr>
                <w:sz w:val="24"/>
                <w:szCs w:val="24"/>
              </w:rPr>
              <w:t xml:space="preserve"> menit</w:t>
            </w:r>
          </w:p>
        </w:tc>
        <w:tc>
          <w:tcPr>
            <w:tcW w:w="1558" w:type="dxa"/>
          </w:tcPr>
          <w:p w:rsidR="004F75F6" w:rsidRPr="000E4ED4" w:rsidRDefault="00110AE0" w:rsidP="0042756A">
            <w:pPr>
              <w:jc w:val="center"/>
              <w:rPr>
                <w:sz w:val="24"/>
                <w:szCs w:val="24"/>
              </w:rPr>
            </w:pPr>
            <w:r w:rsidRPr="000E4ED4">
              <w:rPr>
                <w:sz w:val="24"/>
                <w:szCs w:val="24"/>
              </w:rPr>
              <w:t>Surat seleai ditandatangani</w:t>
            </w:r>
          </w:p>
        </w:tc>
        <w:tc>
          <w:tcPr>
            <w:tcW w:w="1522" w:type="dxa"/>
          </w:tcPr>
          <w:p w:rsidR="004F75F6" w:rsidRPr="000E4ED4" w:rsidRDefault="004F75F6" w:rsidP="00086EC8">
            <w:pPr>
              <w:rPr>
                <w:sz w:val="24"/>
                <w:szCs w:val="24"/>
              </w:rPr>
            </w:pPr>
          </w:p>
        </w:tc>
      </w:tr>
      <w:tr w:rsidR="00670F1E" w:rsidRPr="000E4ED4" w:rsidTr="0066492B">
        <w:tc>
          <w:tcPr>
            <w:tcW w:w="709" w:type="dxa"/>
          </w:tcPr>
          <w:p w:rsidR="00670F1E" w:rsidRPr="000E4ED4" w:rsidRDefault="00670F1E" w:rsidP="00D022FD">
            <w:pPr>
              <w:jc w:val="center"/>
              <w:rPr>
                <w:sz w:val="24"/>
                <w:szCs w:val="24"/>
              </w:rPr>
            </w:pPr>
            <w:r w:rsidRPr="000E4ED4">
              <w:rPr>
                <w:sz w:val="24"/>
                <w:szCs w:val="24"/>
              </w:rPr>
              <w:t>6.</w:t>
            </w:r>
          </w:p>
        </w:tc>
        <w:tc>
          <w:tcPr>
            <w:tcW w:w="2410" w:type="dxa"/>
          </w:tcPr>
          <w:p w:rsidR="00670F1E" w:rsidRPr="000E4ED4" w:rsidRDefault="00D022FD" w:rsidP="00DC2C33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en-ID"/>
              </w:rPr>
              <w:t>Menerima</w:t>
            </w:r>
            <w:proofErr w:type="spellEnd"/>
            <w:r>
              <w:rPr>
                <w:rFonts w:cstheme="minorHAnsi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ID"/>
              </w:rPr>
              <w:t>Surat</w:t>
            </w:r>
            <w:proofErr w:type="spellEnd"/>
            <w:r>
              <w:rPr>
                <w:rFonts w:cstheme="minorHAnsi"/>
                <w:sz w:val="24"/>
                <w:szCs w:val="24"/>
                <w:lang w:val="en-ID"/>
              </w:rPr>
              <w:t xml:space="preserve"> </w:t>
            </w:r>
            <w:r w:rsidR="00670F1E" w:rsidRPr="000E4ED4">
              <w:rPr>
                <w:rFonts w:cstheme="minorHAnsi"/>
                <w:sz w:val="24"/>
                <w:szCs w:val="24"/>
              </w:rPr>
              <w:t>untuk diperbanyak lalu diekspedisi dan diantar ke tujuan</w:t>
            </w:r>
          </w:p>
          <w:p w:rsidR="00D022FD" w:rsidRPr="000E4ED4" w:rsidRDefault="00D022FD" w:rsidP="00DC2C3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0F1E" w:rsidRPr="000E4ED4" w:rsidRDefault="00670F1E" w:rsidP="00086EC8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43" w:type="dxa"/>
          </w:tcPr>
          <w:p w:rsidR="00670F1E" w:rsidRPr="00D022FD" w:rsidRDefault="00670F1E" w:rsidP="00086EC8">
            <w:pPr>
              <w:rPr>
                <w:noProof/>
                <w:sz w:val="24"/>
                <w:szCs w:val="24"/>
                <w:lang w:val="en-ID" w:eastAsia="id-ID"/>
              </w:rPr>
            </w:pPr>
          </w:p>
        </w:tc>
        <w:tc>
          <w:tcPr>
            <w:tcW w:w="1984" w:type="dxa"/>
          </w:tcPr>
          <w:p w:rsidR="00670F1E" w:rsidRPr="000E4ED4" w:rsidRDefault="00670F1E" w:rsidP="00086EC8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670F1E" w:rsidRPr="000E4ED4" w:rsidRDefault="00184991" w:rsidP="00086EC8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oval id="_x0000_s1426" style="position:absolute;margin-left:15.8pt;margin-top:20.95pt;width:44.25pt;height:25pt;z-index:251915776;mso-position-horizontal-relative:text;mso-position-vertical-relative:text" strokeweight="0"/>
              </w:pict>
            </w:r>
          </w:p>
        </w:tc>
        <w:tc>
          <w:tcPr>
            <w:tcW w:w="1560" w:type="dxa"/>
          </w:tcPr>
          <w:p w:rsidR="00670F1E" w:rsidRPr="000E4ED4" w:rsidRDefault="00110AE0" w:rsidP="00005BF9">
            <w:pPr>
              <w:jc w:val="center"/>
              <w:rPr>
                <w:sz w:val="24"/>
                <w:szCs w:val="24"/>
              </w:rPr>
            </w:pPr>
            <w:r w:rsidRPr="000E4ED4">
              <w:rPr>
                <w:sz w:val="24"/>
                <w:szCs w:val="24"/>
              </w:rPr>
              <w:t>Surat yang selesai ditandatangani</w:t>
            </w:r>
            <w:r w:rsidR="00F561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670F1E" w:rsidRPr="000E4ED4" w:rsidRDefault="00110AE0" w:rsidP="0042756A">
            <w:pPr>
              <w:jc w:val="center"/>
              <w:rPr>
                <w:sz w:val="24"/>
                <w:szCs w:val="24"/>
              </w:rPr>
            </w:pPr>
            <w:r w:rsidRPr="000E4ED4">
              <w:rPr>
                <w:sz w:val="24"/>
                <w:szCs w:val="24"/>
              </w:rPr>
              <w:t>10 menit</w:t>
            </w:r>
          </w:p>
        </w:tc>
        <w:tc>
          <w:tcPr>
            <w:tcW w:w="1558" w:type="dxa"/>
          </w:tcPr>
          <w:p w:rsidR="00670F1E" w:rsidRPr="000E4ED4" w:rsidRDefault="00110AE0" w:rsidP="0042756A">
            <w:pPr>
              <w:jc w:val="center"/>
              <w:rPr>
                <w:sz w:val="24"/>
                <w:szCs w:val="24"/>
              </w:rPr>
            </w:pPr>
            <w:r w:rsidRPr="000E4ED4">
              <w:rPr>
                <w:sz w:val="24"/>
                <w:szCs w:val="24"/>
              </w:rPr>
              <w:t>Surat diantar ke tujuan</w:t>
            </w:r>
          </w:p>
        </w:tc>
        <w:tc>
          <w:tcPr>
            <w:tcW w:w="1522" w:type="dxa"/>
          </w:tcPr>
          <w:p w:rsidR="00670F1E" w:rsidRPr="000E4ED4" w:rsidRDefault="00670F1E" w:rsidP="00086EC8">
            <w:pPr>
              <w:rPr>
                <w:sz w:val="24"/>
                <w:szCs w:val="24"/>
              </w:rPr>
            </w:pPr>
          </w:p>
        </w:tc>
      </w:tr>
    </w:tbl>
    <w:p w:rsidR="002E1F5F" w:rsidRPr="000E4ED4" w:rsidRDefault="002E1F5F" w:rsidP="002E1F5F"/>
    <w:p w:rsidR="0043507D" w:rsidRPr="000E4ED4" w:rsidRDefault="0043507D"/>
    <w:sectPr w:rsidR="0043507D" w:rsidRPr="000E4ED4" w:rsidSect="00D16051">
      <w:pgSz w:w="20160" w:h="12240" w:orient="landscape" w:code="5"/>
      <w:pgMar w:top="36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991" w:rsidRDefault="00184991" w:rsidP="001A303B">
      <w:pPr>
        <w:spacing w:after="0" w:line="240" w:lineRule="auto"/>
      </w:pPr>
      <w:r>
        <w:separator/>
      </w:r>
    </w:p>
  </w:endnote>
  <w:endnote w:type="continuationSeparator" w:id="0">
    <w:p w:rsidR="00184991" w:rsidRDefault="00184991" w:rsidP="001A3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991" w:rsidRDefault="00184991" w:rsidP="001A303B">
      <w:pPr>
        <w:spacing w:after="0" w:line="240" w:lineRule="auto"/>
      </w:pPr>
      <w:r>
        <w:separator/>
      </w:r>
    </w:p>
  </w:footnote>
  <w:footnote w:type="continuationSeparator" w:id="0">
    <w:p w:rsidR="00184991" w:rsidRDefault="00184991" w:rsidP="001A30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D6336"/>
    <w:multiLevelType w:val="hybridMultilevel"/>
    <w:tmpl w:val="3CAE6E42"/>
    <w:lvl w:ilvl="0" w:tplc="6CEC2F0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55" w:hanging="360"/>
      </w:pPr>
    </w:lvl>
    <w:lvl w:ilvl="2" w:tplc="0421001B" w:tentative="1">
      <w:start w:val="1"/>
      <w:numFmt w:val="lowerRoman"/>
      <w:lvlText w:val="%3."/>
      <w:lvlJc w:val="right"/>
      <w:pPr>
        <w:ind w:left="1975" w:hanging="180"/>
      </w:pPr>
    </w:lvl>
    <w:lvl w:ilvl="3" w:tplc="0421000F" w:tentative="1">
      <w:start w:val="1"/>
      <w:numFmt w:val="decimal"/>
      <w:lvlText w:val="%4."/>
      <w:lvlJc w:val="left"/>
      <w:pPr>
        <w:ind w:left="2695" w:hanging="360"/>
      </w:pPr>
    </w:lvl>
    <w:lvl w:ilvl="4" w:tplc="04210019" w:tentative="1">
      <w:start w:val="1"/>
      <w:numFmt w:val="lowerLetter"/>
      <w:lvlText w:val="%5."/>
      <w:lvlJc w:val="left"/>
      <w:pPr>
        <w:ind w:left="3415" w:hanging="360"/>
      </w:pPr>
    </w:lvl>
    <w:lvl w:ilvl="5" w:tplc="0421001B" w:tentative="1">
      <w:start w:val="1"/>
      <w:numFmt w:val="lowerRoman"/>
      <w:lvlText w:val="%6."/>
      <w:lvlJc w:val="right"/>
      <w:pPr>
        <w:ind w:left="4135" w:hanging="180"/>
      </w:pPr>
    </w:lvl>
    <w:lvl w:ilvl="6" w:tplc="0421000F" w:tentative="1">
      <w:start w:val="1"/>
      <w:numFmt w:val="decimal"/>
      <w:lvlText w:val="%7."/>
      <w:lvlJc w:val="left"/>
      <w:pPr>
        <w:ind w:left="4855" w:hanging="360"/>
      </w:pPr>
    </w:lvl>
    <w:lvl w:ilvl="7" w:tplc="04210019" w:tentative="1">
      <w:start w:val="1"/>
      <w:numFmt w:val="lowerLetter"/>
      <w:lvlText w:val="%8."/>
      <w:lvlJc w:val="left"/>
      <w:pPr>
        <w:ind w:left="5575" w:hanging="360"/>
      </w:pPr>
    </w:lvl>
    <w:lvl w:ilvl="8" w:tplc="0421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">
    <w:nsid w:val="16C4223E"/>
    <w:multiLevelType w:val="hybridMultilevel"/>
    <w:tmpl w:val="3FC4B0A8"/>
    <w:lvl w:ilvl="0" w:tplc="4B6283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09A6971"/>
    <w:multiLevelType w:val="hybridMultilevel"/>
    <w:tmpl w:val="AE4ABCE2"/>
    <w:lvl w:ilvl="0" w:tplc="6226DC14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">
    <w:nsid w:val="23E306B9"/>
    <w:multiLevelType w:val="hybridMultilevel"/>
    <w:tmpl w:val="36C230B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0D756D"/>
    <w:multiLevelType w:val="hybridMultilevel"/>
    <w:tmpl w:val="BEC2CA06"/>
    <w:lvl w:ilvl="0" w:tplc="ACD8704E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5">
    <w:nsid w:val="2D23459D"/>
    <w:multiLevelType w:val="hybridMultilevel"/>
    <w:tmpl w:val="C64A9560"/>
    <w:lvl w:ilvl="0" w:tplc="0B109F8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4536080"/>
    <w:multiLevelType w:val="hybridMultilevel"/>
    <w:tmpl w:val="C08E914E"/>
    <w:lvl w:ilvl="0" w:tplc="0421000F">
      <w:start w:val="1"/>
      <w:numFmt w:val="decimal"/>
      <w:lvlText w:val="%1."/>
      <w:lvlJc w:val="left"/>
      <w:pPr>
        <w:ind w:left="660" w:hanging="360"/>
      </w:pPr>
    </w:lvl>
    <w:lvl w:ilvl="1" w:tplc="04210019" w:tentative="1">
      <w:start w:val="1"/>
      <w:numFmt w:val="lowerLetter"/>
      <w:lvlText w:val="%2."/>
      <w:lvlJc w:val="left"/>
      <w:pPr>
        <w:ind w:left="1380" w:hanging="360"/>
      </w:pPr>
    </w:lvl>
    <w:lvl w:ilvl="2" w:tplc="0421001B" w:tentative="1">
      <w:start w:val="1"/>
      <w:numFmt w:val="lowerRoman"/>
      <w:lvlText w:val="%3."/>
      <w:lvlJc w:val="right"/>
      <w:pPr>
        <w:ind w:left="2100" w:hanging="180"/>
      </w:pPr>
    </w:lvl>
    <w:lvl w:ilvl="3" w:tplc="0421000F" w:tentative="1">
      <w:start w:val="1"/>
      <w:numFmt w:val="decimal"/>
      <w:lvlText w:val="%4."/>
      <w:lvlJc w:val="left"/>
      <w:pPr>
        <w:ind w:left="2820" w:hanging="360"/>
      </w:pPr>
    </w:lvl>
    <w:lvl w:ilvl="4" w:tplc="04210019" w:tentative="1">
      <w:start w:val="1"/>
      <w:numFmt w:val="lowerLetter"/>
      <w:lvlText w:val="%5."/>
      <w:lvlJc w:val="left"/>
      <w:pPr>
        <w:ind w:left="3540" w:hanging="360"/>
      </w:pPr>
    </w:lvl>
    <w:lvl w:ilvl="5" w:tplc="0421001B" w:tentative="1">
      <w:start w:val="1"/>
      <w:numFmt w:val="lowerRoman"/>
      <w:lvlText w:val="%6."/>
      <w:lvlJc w:val="right"/>
      <w:pPr>
        <w:ind w:left="4260" w:hanging="180"/>
      </w:pPr>
    </w:lvl>
    <w:lvl w:ilvl="6" w:tplc="0421000F" w:tentative="1">
      <w:start w:val="1"/>
      <w:numFmt w:val="decimal"/>
      <w:lvlText w:val="%7."/>
      <w:lvlJc w:val="left"/>
      <w:pPr>
        <w:ind w:left="4980" w:hanging="360"/>
      </w:pPr>
    </w:lvl>
    <w:lvl w:ilvl="7" w:tplc="04210019" w:tentative="1">
      <w:start w:val="1"/>
      <w:numFmt w:val="lowerLetter"/>
      <w:lvlText w:val="%8."/>
      <w:lvlJc w:val="left"/>
      <w:pPr>
        <w:ind w:left="5700" w:hanging="360"/>
      </w:pPr>
    </w:lvl>
    <w:lvl w:ilvl="8" w:tplc="0421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5E9B"/>
    <w:rsid w:val="00000D4E"/>
    <w:rsid w:val="00005BF9"/>
    <w:rsid w:val="00013759"/>
    <w:rsid w:val="0001741B"/>
    <w:rsid w:val="00046241"/>
    <w:rsid w:val="000508FD"/>
    <w:rsid w:val="000622D5"/>
    <w:rsid w:val="000807A4"/>
    <w:rsid w:val="00081A07"/>
    <w:rsid w:val="00097296"/>
    <w:rsid w:val="00097AAC"/>
    <w:rsid w:val="000B1139"/>
    <w:rsid w:val="000B2EFA"/>
    <w:rsid w:val="000B32AD"/>
    <w:rsid w:val="000B4D93"/>
    <w:rsid w:val="000D37A9"/>
    <w:rsid w:val="000E4ED4"/>
    <w:rsid w:val="000F56C8"/>
    <w:rsid w:val="00110AE0"/>
    <w:rsid w:val="0011550E"/>
    <w:rsid w:val="001167CD"/>
    <w:rsid w:val="001470EE"/>
    <w:rsid w:val="001479EA"/>
    <w:rsid w:val="00152293"/>
    <w:rsid w:val="0016669A"/>
    <w:rsid w:val="001815EA"/>
    <w:rsid w:val="00184991"/>
    <w:rsid w:val="00192391"/>
    <w:rsid w:val="001936E9"/>
    <w:rsid w:val="00197160"/>
    <w:rsid w:val="001A303B"/>
    <w:rsid w:val="001B7D64"/>
    <w:rsid w:val="001D1957"/>
    <w:rsid w:val="001F030A"/>
    <w:rsid w:val="001F0C5D"/>
    <w:rsid w:val="001F0E8F"/>
    <w:rsid w:val="00204DC4"/>
    <w:rsid w:val="00227576"/>
    <w:rsid w:val="00241F56"/>
    <w:rsid w:val="00274AFE"/>
    <w:rsid w:val="0028493E"/>
    <w:rsid w:val="00292D3B"/>
    <w:rsid w:val="00293124"/>
    <w:rsid w:val="00297320"/>
    <w:rsid w:val="002A0749"/>
    <w:rsid w:val="002D4B04"/>
    <w:rsid w:val="002D4F95"/>
    <w:rsid w:val="002E1F5F"/>
    <w:rsid w:val="002E6823"/>
    <w:rsid w:val="00304A74"/>
    <w:rsid w:val="0030637A"/>
    <w:rsid w:val="00310FD6"/>
    <w:rsid w:val="003418CC"/>
    <w:rsid w:val="00342732"/>
    <w:rsid w:val="00343CFA"/>
    <w:rsid w:val="00346817"/>
    <w:rsid w:val="00356B3A"/>
    <w:rsid w:val="00381D70"/>
    <w:rsid w:val="003822C2"/>
    <w:rsid w:val="003845E5"/>
    <w:rsid w:val="00384FAE"/>
    <w:rsid w:val="003C70AF"/>
    <w:rsid w:val="003D5396"/>
    <w:rsid w:val="003D5D50"/>
    <w:rsid w:val="00406CA8"/>
    <w:rsid w:val="0042472E"/>
    <w:rsid w:val="00425F91"/>
    <w:rsid w:val="0042756A"/>
    <w:rsid w:val="0043507D"/>
    <w:rsid w:val="0043607F"/>
    <w:rsid w:val="00440FD6"/>
    <w:rsid w:val="00441276"/>
    <w:rsid w:val="00452CCD"/>
    <w:rsid w:val="0046550A"/>
    <w:rsid w:val="00475251"/>
    <w:rsid w:val="00476CF3"/>
    <w:rsid w:val="00484CB3"/>
    <w:rsid w:val="0049528C"/>
    <w:rsid w:val="004B020E"/>
    <w:rsid w:val="004B4B43"/>
    <w:rsid w:val="004C04C7"/>
    <w:rsid w:val="004E5D1A"/>
    <w:rsid w:val="004F297F"/>
    <w:rsid w:val="004F6785"/>
    <w:rsid w:val="004F75F6"/>
    <w:rsid w:val="00506824"/>
    <w:rsid w:val="00511BF0"/>
    <w:rsid w:val="00545924"/>
    <w:rsid w:val="00551375"/>
    <w:rsid w:val="0057311B"/>
    <w:rsid w:val="0058365A"/>
    <w:rsid w:val="00585062"/>
    <w:rsid w:val="00596AF3"/>
    <w:rsid w:val="00596BF6"/>
    <w:rsid w:val="005A6CAD"/>
    <w:rsid w:val="005B11DD"/>
    <w:rsid w:val="005B4167"/>
    <w:rsid w:val="005B5510"/>
    <w:rsid w:val="005C5D47"/>
    <w:rsid w:val="005D6B69"/>
    <w:rsid w:val="005E0EC8"/>
    <w:rsid w:val="00606924"/>
    <w:rsid w:val="00617199"/>
    <w:rsid w:val="00643CDB"/>
    <w:rsid w:val="0065298E"/>
    <w:rsid w:val="0066492B"/>
    <w:rsid w:val="00667080"/>
    <w:rsid w:val="00670F1E"/>
    <w:rsid w:val="00671D16"/>
    <w:rsid w:val="00677E40"/>
    <w:rsid w:val="00680519"/>
    <w:rsid w:val="00690795"/>
    <w:rsid w:val="00691358"/>
    <w:rsid w:val="006952BC"/>
    <w:rsid w:val="006A61BA"/>
    <w:rsid w:val="006A64B1"/>
    <w:rsid w:val="006C4138"/>
    <w:rsid w:val="006E602B"/>
    <w:rsid w:val="006F1F53"/>
    <w:rsid w:val="006F6127"/>
    <w:rsid w:val="00701E8A"/>
    <w:rsid w:val="00731EAE"/>
    <w:rsid w:val="00735D6A"/>
    <w:rsid w:val="00737BCD"/>
    <w:rsid w:val="00765E9B"/>
    <w:rsid w:val="00773A94"/>
    <w:rsid w:val="007857FA"/>
    <w:rsid w:val="007B2E82"/>
    <w:rsid w:val="007B4EA0"/>
    <w:rsid w:val="007B5C0A"/>
    <w:rsid w:val="007C2794"/>
    <w:rsid w:val="007D6A3D"/>
    <w:rsid w:val="007F3E56"/>
    <w:rsid w:val="007F65C7"/>
    <w:rsid w:val="0081475B"/>
    <w:rsid w:val="00817378"/>
    <w:rsid w:val="00823273"/>
    <w:rsid w:val="00823F9D"/>
    <w:rsid w:val="00851A82"/>
    <w:rsid w:val="00855397"/>
    <w:rsid w:val="00863153"/>
    <w:rsid w:val="00871FF1"/>
    <w:rsid w:val="00891D6C"/>
    <w:rsid w:val="008A6DD9"/>
    <w:rsid w:val="008B18D4"/>
    <w:rsid w:val="008B1EB5"/>
    <w:rsid w:val="008B3510"/>
    <w:rsid w:val="008B7025"/>
    <w:rsid w:val="008E1563"/>
    <w:rsid w:val="008F1380"/>
    <w:rsid w:val="008F1AF4"/>
    <w:rsid w:val="008F1C78"/>
    <w:rsid w:val="00903F31"/>
    <w:rsid w:val="00921E26"/>
    <w:rsid w:val="009237CE"/>
    <w:rsid w:val="009329CB"/>
    <w:rsid w:val="00940245"/>
    <w:rsid w:val="0094143F"/>
    <w:rsid w:val="00947053"/>
    <w:rsid w:val="009520A3"/>
    <w:rsid w:val="0095629D"/>
    <w:rsid w:val="00963F66"/>
    <w:rsid w:val="009647FE"/>
    <w:rsid w:val="00987DA1"/>
    <w:rsid w:val="00992F00"/>
    <w:rsid w:val="009C5BD4"/>
    <w:rsid w:val="009D1CB0"/>
    <w:rsid w:val="009D6F11"/>
    <w:rsid w:val="009D7D84"/>
    <w:rsid w:val="009F06CE"/>
    <w:rsid w:val="009F1899"/>
    <w:rsid w:val="009F1BD1"/>
    <w:rsid w:val="009F5ECF"/>
    <w:rsid w:val="00A028CB"/>
    <w:rsid w:val="00A1710C"/>
    <w:rsid w:val="00A24C61"/>
    <w:rsid w:val="00A3102C"/>
    <w:rsid w:val="00A34C99"/>
    <w:rsid w:val="00A40CE6"/>
    <w:rsid w:val="00A472BD"/>
    <w:rsid w:val="00A534B9"/>
    <w:rsid w:val="00A539D2"/>
    <w:rsid w:val="00A6131A"/>
    <w:rsid w:val="00A61760"/>
    <w:rsid w:val="00A6446F"/>
    <w:rsid w:val="00A738C2"/>
    <w:rsid w:val="00A81C2B"/>
    <w:rsid w:val="00A83DDC"/>
    <w:rsid w:val="00A8622A"/>
    <w:rsid w:val="00A90ABB"/>
    <w:rsid w:val="00A921D7"/>
    <w:rsid w:val="00A95F8E"/>
    <w:rsid w:val="00AA383B"/>
    <w:rsid w:val="00AD4CA2"/>
    <w:rsid w:val="00AE4D0E"/>
    <w:rsid w:val="00AF7874"/>
    <w:rsid w:val="00B05888"/>
    <w:rsid w:val="00B16ADD"/>
    <w:rsid w:val="00B27D5E"/>
    <w:rsid w:val="00B67E38"/>
    <w:rsid w:val="00B71467"/>
    <w:rsid w:val="00B76A57"/>
    <w:rsid w:val="00B900DF"/>
    <w:rsid w:val="00BB0A08"/>
    <w:rsid w:val="00BB2C44"/>
    <w:rsid w:val="00BB37AA"/>
    <w:rsid w:val="00BB3A81"/>
    <w:rsid w:val="00BB788E"/>
    <w:rsid w:val="00BC0906"/>
    <w:rsid w:val="00BE238D"/>
    <w:rsid w:val="00C0641C"/>
    <w:rsid w:val="00C129DB"/>
    <w:rsid w:val="00C33904"/>
    <w:rsid w:val="00C47B18"/>
    <w:rsid w:val="00C6004C"/>
    <w:rsid w:val="00C607F9"/>
    <w:rsid w:val="00C77214"/>
    <w:rsid w:val="00C84AB1"/>
    <w:rsid w:val="00C93201"/>
    <w:rsid w:val="00C946B9"/>
    <w:rsid w:val="00C979A6"/>
    <w:rsid w:val="00CA53F7"/>
    <w:rsid w:val="00CB54FC"/>
    <w:rsid w:val="00CC113B"/>
    <w:rsid w:val="00CC4D47"/>
    <w:rsid w:val="00CC764B"/>
    <w:rsid w:val="00CF0191"/>
    <w:rsid w:val="00CF1DAA"/>
    <w:rsid w:val="00CF32FF"/>
    <w:rsid w:val="00CF5E02"/>
    <w:rsid w:val="00CF6C31"/>
    <w:rsid w:val="00CF6DD5"/>
    <w:rsid w:val="00CF6F13"/>
    <w:rsid w:val="00CF7B46"/>
    <w:rsid w:val="00D022FD"/>
    <w:rsid w:val="00D12F6E"/>
    <w:rsid w:val="00D16051"/>
    <w:rsid w:val="00D17812"/>
    <w:rsid w:val="00D24158"/>
    <w:rsid w:val="00D273C4"/>
    <w:rsid w:val="00D33DFF"/>
    <w:rsid w:val="00D439D9"/>
    <w:rsid w:val="00D46761"/>
    <w:rsid w:val="00D6679E"/>
    <w:rsid w:val="00D673CB"/>
    <w:rsid w:val="00D75577"/>
    <w:rsid w:val="00DB36A2"/>
    <w:rsid w:val="00DB407B"/>
    <w:rsid w:val="00DC2C33"/>
    <w:rsid w:val="00DC2CEB"/>
    <w:rsid w:val="00DC3363"/>
    <w:rsid w:val="00DC45D5"/>
    <w:rsid w:val="00DC6ECA"/>
    <w:rsid w:val="00DF5F02"/>
    <w:rsid w:val="00E005A8"/>
    <w:rsid w:val="00E0074D"/>
    <w:rsid w:val="00E057D2"/>
    <w:rsid w:val="00E05A86"/>
    <w:rsid w:val="00E1798A"/>
    <w:rsid w:val="00E32A5D"/>
    <w:rsid w:val="00E457C5"/>
    <w:rsid w:val="00E52894"/>
    <w:rsid w:val="00E53295"/>
    <w:rsid w:val="00E53F83"/>
    <w:rsid w:val="00E64220"/>
    <w:rsid w:val="00E664CB"/>
    <w:rsid w:val="00E701C1"/>
    <w:rsid w:val="00E86E0C"/>
    <w:rsid w:val="00E94B8B"/>
    <w:rsid w:val="00E94C0B"/>
    <w:rsid w:val="00E95875"/>
    <w:rsid w:val="00EC3189"/>
    <w:rsid w:val="00ED5198"/>
    <w:rsid w:val="00F02F53"/>
    <w:rsid w:val="00F03F4F"/>
    <w:rsid w:val="00F11ABF"/>
    <w:rsid w:val="00F20E9B"/>
    <w:rsid w:val="00F23DB7"/>
    <w:rsid w:val="00F47D9C"/>
    <w:rsid w:val="00F50E66"/>
    <w:rsid w:val="00F53BF0"/>
    <w:rsid w:val="00F56167"/>
    <w:rsid w:val="00F67DF3"/>
    <w:rsid w:val="00F76B15"/>
    <w:rsid w:val="00FA54B7"/>
    <w:rsid w:val="00FB115E"/>
    <w:rsid w:val="00FC0668"/>
    <w:rsid w:val="00FC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7">
      <v:stroke dashstyle="dash" endarrow="block"/>
    </o:shapedefaults>
    <o:shapelayout v:ext="edit">
      <o:idmap v:ext="edit" data="1"/>
      <o:rules v:ext="edit">
        <o:r id="V:Rule1" type="connector" idref="#_x0000_s1424"/>
        <o:r id="V:Rule2" type="connector" idref="#_x0000_s1430"/>
        <o:r id="V:Rule3" type="connector" idref="#_x0000_s1433"/>
        <o:r id="V:Rule4" type="connector" idref="#_x0000_s1431"/>
        <o:r id="V:Rule5" type="connector" idref="#_x0000_s1435"/>
        <o:r id="V:Rule6" type="connector" idref="#_x0000_s1432"/>
        <o:r id="V:Rule7" type="connector" idref="#_x0000_s1383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5E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65E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30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03B"/>
  </w:style>
  <w:style w:type="paragraph" w:styleId="Footer">
    <w:name w:val="footer"/>
    <w:basedOn w:val="Normal"/>
    <w:link w:val="FooterChar"/>
    <w:uiPriority w:val="99"/>
    <w:unhideWhenUsed/>
    <w:rsid w:val="001A30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03B"/>
  </w:style>
  <w:style w:type="paragraph" w:styleId="BalloonText">
    <w:name w:val="Balloon Text"/>
    <w:basedOn w:val="Normal"/>
    <w:link w:val="BalloonTextChar"/>
    <w:uiPriority w:val="99"/>
    <w:semiHidden/>
    <w:unhideWhenUsed/>
    <w:rsid w:val="000E4E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ED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5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59A86F-E1FB-4DE0-8316-98B813461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ORGANISASI</dc:creator>
  <cp:lastModifiedBy>ACER E5-473</cp:lastModifiedBy>
  <cp:revision>333</cp:revision>
  <cp:lastPrinted>2024-09-19T06:26:00Z</cp:lastPrinted>
  <dcterms:created xsi:type="dcterms:W3CDTF">2011-04-18T03:21:00Z</dcterms:created>
  <dcterms:modified xsi:type="dcterms:W3CDTF">2025-05-23T02:26:00Z</dcterms:modified>
</cp:coreProperties>
</file>